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3CB8C1" w14:textId="032FC167" w:rsidR="007C09AC" w:rsidRPr="009276CE" w:rsidRDefault="002D473A" w:rsidP="009276CE">
      <w:pPr>
        <w:jc w:val="both"/>
        <w:rPr>
          <w:sz w:val="16"/>
          <w:szCs w:val="16"/>
        </w:rPr>
      </w:pPr>
      <w:bookmarkStart w:id="0" w:name="_GoBack"/>
      <w:bookmarkEnd w:id="0"/>
      <w:r>
        <w:rPr>
          <w:sz w:val="16"/>
          <w:szCs w:val="16"/>
        </w:rPr>
        <w:t xml:space="preserve">                  </w:t>
      </w:r>
      <w:r w:rsidR="006130F9">
        <w:rPr>
          <w:noProof/>
        </w:rPr>
        <mc:AlternateContent>
          <mc:Choice Requires="wps">
            <w:drawing>
              <wp:inline distT="0" distB="0" distL="0" distR="0" wp14:anchorId="122041B1" wp14:editId="0F77A1C9">
                <wp:extent cx="304800" cy="304800"/>
                <wp:effectExtent l="0" t="0" r="0" b="0"/>
                <wp:docPr id="7" name="Rettangolo 7" descr="Programma Nazionale 2021-20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6CFA4F9" id="Rettangolo 7" o:spid="_x0000_s1026" alt="Programma Nazionale 2021-2027"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DFLBEM4CAADeBQAADgAAAAAAAAAAAAAAAAAuAgAAZHJzL2Uyb0RvYy54bWxQSwEC&#10;LQAUAAYACAAAACEATKDpLNgAAAADAQAADwAAAAAAAAAAAAAAAAAoBQAAZHJzL2Rvd25yZXYueG1s&#10;UEsFBgAAAAAEAAQA8wAAAC0GAAAAAA==&#10;" filled="f" stroked="f">
                <o:lock v:ext="edit" aspectratio="t"/>
                <w10:anchorlock/>
              </v:rect>
            </w:pict>
          </mc:Fallback>
        </mc:AlternateContent>
      </w:r>
      <w:r w:rsidR="006130F9" w:rsidRPr="006130F9">
        <w:t xml:space="preserve"> </w:t>
      </w:r>
      <w:r w:rsidR="006130F9">
        <w:rPr>
          <w:noProof/>
        </w:rPr>
        <mc:AlternateContent>
          <mc:Choice Requires="wps">
            <w:drawing>
              <wp:inline distT="0" distB="0" distL="0" distR="0" wp14:anchorId="1694B92A" wp14:editId="2973FB9C">
                <wp:extent cx="304800" cy="304800"/>
                <wp:effectExtent l="0" t="0" r="0" b="0"/>
                <wp:docPr id="8" name="Rettangolo 8" descr="Programma Nazionale 2021-20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3229FBC" id="Rettangolo 8" o:spid="_x0000_s1026" alt="Programma Nazionale 2021-2027"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&#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yRv4j8sCAADeBQAADgAAAAAAAAAAAAAAAAAuAgAAZHJzL2Uyb0RvYy54bWxQSwECLQAU&#10;AAYACAAAACEATKDpLNgAAAADAQAADwAAAAAAAAAAAAAAAAAlBQAAZHJzL2Rvd25yZXYueG1sUEsF&#10;BgAAAAAEAAQA8wAAACoGAAAAAA==&#10;" filled="f" stroked="f">
                <o:lock v:ext="edit" aspectratio="t"/>
                <w10:anchorlock/>
              </v:rect>
            </w:pict>
          </mc:Fallback>
        </mc:AlternateContent>
      </w:r>
      <w:r w:rsidR="006130F9" w:rsidRPr="006130F9">
        <w:t xml:space="preserve"> </w:t>
      </w:r>
      <w:r w:rsidR="006130F9">
        <w:rPr>
          <w:noProof/>
        </w:rPr>
        <mc:AlternateContent>
          <mc:Choice Requires="wps">
            <w:drawing>
              <wp:inline distT="0" distB="0" distL="0" distR="0" wp14:anchorId="7A488043" wp14:editId="52CD62D7">
                <wp:extent cx="304800" cy="304800"/>
                <wp:effectExtent l="0" t="0" r="0" b="0"/>
                <wp:docPr id="9" name="Rettangolo 9" descr="Programma Nazionale 2021-20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99715EC" id="Rettangolo 9" o:spid="_x0000_s1026" alt="Programma Nazionale 2021-2027"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" filled="f" stroked="f">
                <o:lock v:ext="edit" aspectratio="t"/>
                <w10:anchorlock/>
              </v:rect>
            </w:pict>
          </mc:Fallback>
        </mc:AlternateContent>
      </w:r>
      <w:r>
        <w:rPr>
          <w:sz w:val="16"/>
          <w:szCs w:val="16"/>
        </w:rPr>
        <w:t xml:space="preserve">                                  </w:t>
      </w:r>
      <w:r w:rsidR="00EC3183">
        <w:rPr>
          <w:sz w:val="16"/>
          <w:szCs w:val="16"/>
        </w:rPr>
        <w:t xml:space="preserve">             </w:t>
      </w:r>
      <w:r>
        <w:rPr>
          <w:sz w:val="16"/>
          <w:szCs w:val="16"/>
        </w:rPr>
        <w:t xml:space="preserve">  </w:t>
      </w:r>
      <w:r w:rsidR="00EC3183">
        <w:rPr>
          <w:sz w:val="16"/>
          <w:szCs w:val="16"/>
        </w:rPr>
        <w:t xml:space="preserve">                                                            </w:t>
      </w:r>
      <w:r>
        <w:rPr>
          <w:sz w:val="16"/>
          <w:szCs w:val="16"/>
        </w:rPr>
        <w:t xml:space="preserve">   </w:t>
      </w:r>
      <w:r w:rsidR="002579A1">
        <w:rPr>
          <w:noProof/>
        </w:rPr>
        <mc:AlternateContent>
          <mc:Choice Requires="wps">
            <w:drawing>
              <wp:inline distT="0" distB="0" distL="0" distR="0" wp14:anchorId="1FA23241" wp14:editId="36411A06">
                <wp:extent cx="304800" cy="304800"/>
                <wp:effectExtent l="0" t="0" r="0" b="0"/>
                <wp:docPr id="1" name="Rettangolo 1" descr="Coesione.sv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5D9FEAC" id="Rettangolo 1" o:spid="_x0000_s1026" alt="Coesione.sv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" filled="f" stroked="f">
                <o:lock v:ext="edit" aspectratio="t"/>
                <w10:anchorlock/>
              </v:rect>
            </w:pict>
          </mc:Fallback>
        </mc:AlternateContent>
      </w:r>
    </w:p>
    <w:p w14:paraId="5D70D6E5" w14:textId="3BF5A694" w:rsidR="006130F9" w:rsidRPr="00AF22C7" w:rsidRDefault="006130F9" w:rsidP="00AF22C7">
      <w:pPr>
        <w:pStyle w:val="NormaleWeb"/>
      </w:pPr>
      <w:r>
        <w:rPr>
          <w:noProof/>
        </w:rPr>
        <w:drawing>
          <wp:inline distT="0" distB="0" distL="0" distR="0" wp14:anchorId="4B5F0417" wp14:editId="08C7351E">
            <wp:extent cx="5715000" cy="581025"/>
            <wp:effectExtent l="0" t="0" r="0" b="9525"/>
            <wp:docPr id="11" name="Immagine 11" descr="C:\Users\utente\Downloads\imag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utente\Downloads\images.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5000" cy="581025"/>
                    </a:xfrm>
                    <a:prstGeom prst="rect">
                      <a:avLst/>
                    </a:prstGeom>
                    <a:noFill/>
                    <a:ln>
                      <a:noFill/>
                    </a:ln>
                  </pic:spPr>
                </pic:pic>
              </a:graphicData>
            </a:graphic>
          </wp:inline>
        </w:drawing>
      </w:r>
    </w:p>
    <w:p w14:paraId="673300B2" w14:textId="550B85E9" w:rsidR="00107F49" w:rsidRDefault="000B3F0A" w:rsidP="000B3F0A">
      <w:pPr>
        <w:pStyle w:val="Standard"/>
        <w:autoSpaceDE w:val="0"/>
        <w:spacing w:after="0"/>
        <w:jc w:val="center"/>
        <w:rPr>
          <w:rFonts w:ascii="Cambria" w:eastAsia="Corbel" w:hAnsi="Cambria" w:cs="Corbel"/>
          <w:b/>
          <w:bCs/>
          <w:sz w:val="16"/>
          <w:szCs w:val="16"/>
        </w:rPr>
      </w:pPr>
      <w:r>
        <w:object w:dxaOrig="10212" w:dyaOrig="2556" w14:anchorId="0055ACA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1" o:spid="_x0000_i1025" type="#_x0000_t75" style="width:489pt;height:122.25pt;visibility:visible" o:ole="">
            <v:imagedata r:id="rId9" o:title=""/>
          </v:shape>
          <o:OLEObject Type="Embed" ProgID="StaticMetafile" ShapeID="1" DrawAspect="Content" ObjectID="_1782285172" r:id="rId10"/>
        </w:object>
      </w:r>
    </w:p>
    <w:p w14:paraId="05C6A4E4" w14:textId="77777777" w:rsidR="00107F49" w:rsidRDefault="00107F49" w:rsidP="000B3F0A">
      <w:pPr>
        <w:pStyle w:val="Standard"/>
        <w:autoSpaceDE w:val="0"/>
        <w:spacing w:after="0"/>
        <w:jc w:val="center"/>
        <w:rPr>
          <w:rFonts w:ascii="Cambria" w:eastAsia="Corbel" w:hAnsi="Cambria" w:cs="Corbel"/>
          <w:b/>
          <w:bCs/>
          <w:sz w:val="16"/>
          <w:szCs w:val="16"/>
        </w:rPr>
      </w:pPr>
    </w:p>
    <w:p w14:paraId="1DA22F91" w14:textId="19AEA0A2" w:rsidR="000B3F0A" w:rsidRPr="000B3F0A" w:rsidRDefault="00107F49" w:rsidP="000B3F0A">
      <w:pPr>
        <w:pStyle w:val="Standard"/>
        <w:autoSpaceDE w:val="0"/>
        <w:spacing w:after="0"/>
        <w:jc w:val="center"/>
        <w:rPr>
          <w:rFonts w:ascii="Cambria" w:eastAsia="Corbel" w:hAnsi="Cambria" w:cs="Corbel"/>
          <w:sz w:val="16"/>
          <w:szCs w:val="16"/>
        </w:rPr>
      </w:pPr>
      <w:r>
        <w:rPr>
          <w:rFonts w:ascii="Cambria" w:eastAsia="Corbel" w:hAnsi="Cambria" w:cs="Corbel"/>
          <w:b/>
          <w:bCs/>
          <w:sz w:val="16"/>
          <w:szCs w:val="16"/>
        </w:rPr>
        <w:t xml:space="preserve">Liceo </w:t>
      </w:r>
      <w:r w:rsidR="000B3F0A" w:rsidRPr="000B3F0A">
        <w:rPr>
          <w:rFonts w:ascii="Cambria" w:eastAsia="Corbel" w:hAnsi="Cambria" w:cs="Corbel"/>
          <w:b/>
          <w:bCs/>
          <w:sz w:val="16"/>
          <w:szCs w:val="16"/>
        </w:rPr>
        <w:t>Scientifico Statale "RAFFAELE LOMBARDI SATRIANI"</w:t>
      </w:r>
    </w:p>
    <w:p w14:paraId="72079AB3" w14:textId="77777777" w:rsidR="000B3F0A" w:rsidRPr="000B3F0A" w:rsidRDefault="000B3F0A" w:rsidP="000B3F0A">
      <w:pPr>
        <w:pStyle w:val="Standard"/>
        <w:autoSpaceDE w:val="0"/>
        <w:spacing w:after="0"/>
        <w:jc w:val="center"/>
        <w:rPr>
          <w:rFonts w:ascii="Cambria" w:eastAsia="Corbel" w:hAnsi="Cambria" w:cs="Corbel"/>
          <w:sz w:val="16"/>
          <w:szCs w:val="16"/>
        </w:rPr>
      </w:pPr>
      <w:r w:rsidRPr="000B3F0A">
        <w:rPr>
          <w:rFonts w:ascii="Cambria" w:eastAsia="Corbel" w:hAnsi="Cambria" w:cs="Corbel"/>
          <w:sz w:val="16"/>
          <w:szCs w:val="16"/>
        </w:rPr>
        <w:t>Sede Centrale: Liceo Scientifico di Petilia Policastro</w:t>
      </w:r>
    </w:p>
    <w:p w14:paraId="28C6BABE" w14:textId="77777777" w:rsidR="000B3F0A" w:rsidRPr="000B3F0A" w:rsidRDefault="000B3F0A" w:rsidP="000B3F0A">
      <w:pPr>
        <w:pStyle w:val="Standard"/>
        <w:autoSpaceDE w:val="0"/>
        <w:spacing w:after="0"/>
        <w:jc w:val="center"/>
        <w:rPr>
          <w:rFonts w:ascii="Cambria" w:eastAsia="Corbel" w:hAnsi="Cambria" w:cs="Corbel"/>
          <w:sz w:val="16"/>
          <w:szCs w:val="16"/>
        </w:rPr>
      </w:pPr>
      <w:r w:rsidRPr="000B3F0A">
        <w:rPr>
          <w:rFonts w:ascii="Cambria" w:eastAsia="Corbel" w:hAnsi="Cambria" w:cs="Corbel"/>
          <w:sz w:val="16"/>
          <w:szCs w:val="16"/>
        </w:rPr>
        <w:t>Sedi staccate: Liceo delle Scienze Umane di Mesoraca - Liceo Scientifico Cotronei</w:t>
      </w:r>
    </w:p>
    <w:p w14:paraId="6AF6CC49" w14:textId="77777777" w:rsidR="000B3F0A" w:rsidRPr="000B3F0A" w:rsidRDefault="000B3F0A" w:rsidP="000B3F0A">
      <w:pPr>
        <w:pStyle w:val="Standard"/>
        <w:autoSpaceDE w:val="0"/>
        <w:spacing w:after="0"/>
        <w:jc w:val="center"/>
        <w:rPr>
          <w:rStyle w:val="Carpredefinitoparagrafo1"/>
          <w:rFonts w:ascii="Cambria" w:eastAsia="Corbel" w:hAnsi="Cambria" w:cs="Corbel"/>
          <w:sz w:val="16"/>
          <w:szCs w:val="16"/>
        </w:rPr>
      </w:pPr>
      <w:r w:rsidRPr="000B3F0A">
        <w:rPr>
          <w:rFonts w:ascii="Cambria" w:eastAsia="Corbel" w:hAnsi="Cambria" w:cs="Corbel"/>
          <w:sz w:val="16"/>
          <w:szCs w:val="16"/>
        </w:rPr>
        <w:t>Via Garibaldi snc - 88837 Foresta di Petilia Policastro (tel. 0962-431345 - Fax 0962-433146)</w:t>
      </w:r>
    </w:p>
    <w:p w14:paraId="1907EE61" w14:textId="77777777" w:rsidR="000B3F0A" w:rsidRPr="000B3F0A" w:rsidRDefault="000B3F0A" w:rsidP="000B3F0A">
      <w:pPr>
        <w:pStyle w:val="Standard"/>
        <w:autoSpaceDE w:val="0"/>
        <w:spacing w:after="0"/>
        <w:jc w:val="center"/>
        <w:rPr>
          <w:rStyle w:val="Carpredefinitoparagrafo1"/>
          <w:rFonts w:ascii="Cambria" w:eastAsia="Corbel" w:hAnsi="Cambria" w:cs="Corbel"/>
          <w:sz w:val="16"/>
          <w:szCs w:val="16"/>
          <w:lang w:val="en-GB"/>
        </w:rPr>
      </w:pPr>
      <w:r w:rsidRPr="000B3F0A">
        <w:rPr>
          <w:rStyle w:val="Carpredefinitoparagrafo1"/>
          <w:rFonts w:ascii="Cambria" w:eastAsia="Corbel" w:hAnsi="Cambria" w:cs="Corbel"/>
          <w:sz w:val="16"/>
          <w:szCs w:val="16"/>
        </w:rPr>
        <w:tab/>
      </w:r>
      <w:r w:rsidRPr="000B3F0A">
        <w:rPr>
          <w:rStyle w:val="Carpredefinitoparagrafo1"/>
          <w:rFonts w:ascii="Cambria" w:eastAsia="Corbel" w:hAnsi="Cambria" w:cs="Corbel"/>
          <w:sz w:val="16"/>
          <w:szCs w:val="16"/>
          <w:lang w:val="en-GB"/>
        </w:rPr>
        <w:t xml:space="preserve">email - krps02000q@istruzione.it - PEC: </w:t>
      </w:r>
      <w:hyperlink r:id="rId11" w:history="1">
        <w:r w:rsidRPr="000B3F0A">
          <w:rPr>
            <w:rStyle w:val="Collegamentoipertestuale"/>
            <w:rFonts w:ascii="Cambria" w:eastAsia="Corbel" w:hAnsi="Cambria" w:cs="Corbel"/>
            <w:sz w:val="16"/>
            <w:szCs w:val="16"/>
            <w:lang w:val="en-GB"/>
          </w:rPr>
          <w:t>krps02000q@pec.istruzione.it</w:t>
        </w:r>
      </w:hyperlink>
    </w:p>
    <w:p w14:paraId="6130F37F" w14:textId="047E6EAD" w:rsidR="00577711" w:rsidRPr="00756441" w:rsidRDefault="000B3F0A" w:rsidP="00756441">
      <w:pPr>
        <w:pStyle w:val="Standard"/>
        <w:autoSpaceDE w:val="0"/>
        <w:spacing w:after="0"/>
        <w:jc w:val="center"/>
        <w:rPr>
          <w:rFonts w:ascii="Cambria" w:eastAsia="Calibri" w:hAnsi="Cambria" w:cs="Calibri"/>
          <w:sz w:val="16"/>
          <w:szCs w:val="16"/>
          <w:lang w:val="en-GB"/>
        </w:rPr>
      </w:pPr>
      <w:r w:rsidRPr="000B3F0A">
        <w:rPr>
          <w:rStyle w:val="Carpredefinitoparagrafo1"/>
          <w:rFonts w:ascii="Cambria" w:eastAsia="Corbel" w:hAnsi="Cambria" w:cs="Corbel"/>
          <w:sz w:val="16"/>
          <w:szCs w:val="16"/>
          <w:lang w:val="en-GB"/>
        </w:rPr>
        <w:t xml:space="preserve">Sito web: </w:t>
      </w:r>
      <w:hyperlink r:id="rId12" w:history="1">
        <w:r w:rsidR="00577711" w:rsidRPr="000C4481">
          <w:rPr>
            <w:rStyle w:val="Collegamentoipertestuale"/>
            <w:rFonts w:ascii="Cambria" w:eastAsia="Corbel" w:hAnsi="Cambria" w:cs="Corbel"/>
            <w:sz w:val="16"/>
            <w:szCs w:val="16"/>
            <w:lang w:val="en-GB"/>
          </w:rPr>
          <w:t>www.liceopetilia.edu.it</w:t>
        </w:r>
      </w:hyperlink>
      <w:r w:rsidRPr="000B3F0A">
        <w:rPr>
          <w:rStyle w:val="Carpredefinitoparagrafo1"/>
          <w:rFonts w:ascii="Cambria" w:eastAsia="Calibri" w:hAnsi="Cambria" w:cs="Calibri"/>
          <w:sz w:val="16"/>
          <w:szCs w:val="16"/>
          <w:lang w:val="en-GB"/>
        </w:rPr>
        <w:tab/>
      </w:r>
    </w:p>
    <w:p w14:paraId="07BC3A09" w14:textId="43B6D209" w:rsidR="00CE34D8" w:rsidRPr="006F2E5F" w:rsidRDefault="00CE34D8" w:rsidP="000B3F0A">
      <w:pPr>
        <w:widowControl w:val="0"/>
        <w:tabs>
          <w:tab w:val="left" w:pos="1733"/>
        </w:tabs>
        <w:autoSpaceDE w:val="0"/>
        <w:autoSpaceDN w:val="0"/>
        <w:ind w:right="284"/>
        <w:rPr>
          <w:rFonts w:ascii="Calibri" w:eastAsia="Calibri" w:hAnsi="Calibri" w:cs="Calibri"/>
          <w:b/>
          <w:i/>
          <w:iCs/>
          <w:sz w:val="16"/>
          <w:szCs w:val="16"/>
          <w:lang w:val="en-GB" w:eastAsia="en-US"/>
        </w:rPr>
      </w:pPr>
    </w:p>
    <w:p w14:paraId="2AFA9F7E" w14:textId="77777777" w:rsidR="00D43029" w:rsidRPr="00D43029" w:rsidRDefault="00D43029" w:rsidP="00AF22C7">
      <w:pPr>
        <w:pStyle w:val="Titolo2"/>
        <w:pBdr>
          <w:right w:val="single" w:sz="6" w:space="31" w:color="auto"/>
        </w:pBdr>
        <w:spacing w:after="240" w:line="540" w:lineRule="atLeast"/>
        <w:rPr>
          <w:rFonts w:asciiTheme="majorHAnsi" w:hAnsiTheme="majorHAnsi" w:cs="Arial"/>
          <w:sz w:val="28"/>
          <w:szCs w:val="28"/>
        </w:rPr>
      </w:pPr>
      <w:r w:rsidRPr="00D43029">
        <w:rPr>
          <w:rFonts w:asciiTheme="majorHAnsi" w:hAnsiTheme="majorHAnsi" w:cs="Arial"/>
          <w:sz w:val="28"/>
          <w:szCs w:val="28"/>
        </w:rPr>
        <w:t>PN SCUOLA E COMPETENZE 2021-2027</w:t>
      </w:r>
    </w:p>
    <w:p w14:paraId="20D95B2F" w14:textId="77777777" w:rsidR="002579A1" w:rsidRPr="00DB4794" w:rsidRDefault="002579A1" w:rsidP="00107F49">
      <w:pPr>
        <w:widowControl w:val="0"/>
        <w:tabs>
          <w:tab w:val="left" w:pos="1733"/>
        </w:tabs>
        <w:autoSpaceDE w:val="0"/>
        <w:autoSpaceDN w:val="0"/>
        <w:ind w:right="284"/>
        <w:rPr>
          <w:rFonts w:asciiTheme="majorHAnsi" w:eastAsia="Calibri" w:hAnsiTheme="majorHAnsi"/>
          <w:b/>
          <w:i/>
          <w:iCs/>
          <w:sz w:val="24"/>
          <w:szCs w:val="24"/>
          <w:lang w:eastAsia="en-US"/>
        </w:rPr>
      </w:pPr>
    </w:p>
    <w:p w14:paraId="2FE54960" w14:textId="0251288E" w:rsidR="0032693F" w:rsidRPr="00DB4794" w:rsidRDefault="0089044D" w:rsidP="0089044D">
      <w:pPr>
        <w:widowControl w:val="0"/>
        <w:pBdr>
          <w:top w:val="single" w:sz="4" w:space="1" w:color="auto"/>
          <w:left w:val="single" w:sz="4" w:space="4" w:color="auto"/>
          <w:bottom w:val="single" w:sz="4" w:space="1" w:color="auto"/>
          <w:right w:val="single" w:sz="4" w:space="4" w:color="auto"/>
        </w:pBdr>
        <w:tabs>
          <w:tab w:val="left" w:pos="1733"/>
        </w:tabs>
        <w:autoSpaceDE w:val="0"/>
        <w:autoSpaceDN w:val="0"/>
        <w:ind w:right="284"/>
        <w:jc w:val="both"/>
        <w:rPr>
          <w:rFonts w:asciiTheme="majorHAnsi" w:hAnsiTheme="majorHAnsi" w:cs="Tahoma"/>
          <w:b/>
          <w:bCs/>
          <w:color w:val="525252"/>
          <w:sz w:val="24"/>
          <w:szCs w:val="24"/>
          <w:shd w:val="clear" w:color="auto" w:fill="F5F5F5"/>
        </w:rPr>
      </w:pPr>
      <w:r w:rsidRPr="00DB4794">
        <w:rPr>
          <w:rFonts w:asciiTheme="majorHAnsi" w:hAnsiTheme="majorHAnsi"/>
          <w:sz w:val="24"/>
          <w:szCs w:val="24"/>
        </w:rPr>
        <w:t>Fondi Strutturali Europei – Programma Nazionale “Scuola e competenze” 2021-2027 – Fondo sociale europeo plus (FSE+) – Priorità 1 – Scuola e competenze (FSE+), Obiettivo specifico ESO4.6 – sotto-azione ESO4.6. A.4.A- Interventi di cui al decreto n.72 dell’11/04/2024 del Ministro dell’istruzione e del merito – Avviso Pubblico prot. n. 59369 del 19/4/2024 - Percorsi educativi e formativi per il potenziamento delle competenze, l’inclusione e la socialità nel periodo di sospensione estiva delle lezioni negli anni scolastici 2023-2024 e 2024-2025 (c.d. Piano Estate).</w:t>
      </w:r>
    </w:p>
    <w:p w14:paraId="18F2FB5B" w14:textId="77777777" w:rsidR="00107F49" w:rsidRDefault="00107F49" w:rsidP="00107F49">
      <w:pPr>
        <w:jc w:val="right"/>
        <w:rPr>
          <w:b/>
        </w:rPr>
      </w:pPr>
    </w:p>
    <w:p w14:paraId="3CA1938C" w14:textId="77777777" w:rsidR="00107F49" w:rsidRDefault="00107F49" w:rsidP="00107F49">
      <w:pPr>
        <w:jc w:val="right"/>
        <w:rPr>
          <w:b/>
        </w:rPr>
      </w:pPr>
    </w:p>
    <w:p w14:paraId="4D046AEF" w14:textId="77777777" w:rsidR="00D50B75" w:rsidRDefault="00107F49" w:rsidP="00D50B75">
      <w:pPr>
        <w:widowControl w:val="0"/>
        <w:tabs>
          <w:tab w:val="left" w:pos="1733"/>
        </w:tabs>
        <w:autoSpaceDE w:val="0"/>
        <w:autoSpaceDN w:val="0"/>
        <w:ind w:right="284"/>
        <w:rPr>
          <w:rFonts w:asciiTheme="majorHAnsi" w:eastAsia="Calibri" w:hAnsiTheme="majorHAnsi"/>
          <w:b/>
          <w:i/>
          <w:iCs/>
          <w:sz w:val="24"/>
          <w:szCs w:val="24"/>
          <w:lang w:eastAsia="en-US"/>
        </w:rPr>
      </w:pPr>
      <w:r>
        <w:rPr>
          <w:b/>
        </w:rPr>
        <w:t>ALLEGATO A-   DOMANDA DI PARTECIPAZIONE</w:t>
      </w:r>
      <w:r w:rsidR="00D50B75" w:rsidRPr="00D50B75">
        <w:rPr>
          <w:rFonts w:asciiTheme="majorHAnsi" w:eastAsia="Calibri" w:hAnsiTheme="majorHAnsi"/>
          <w:b/>
          <w:i/>
          <w:iCs/>
          <w:sz w:val="24"/>
          <w:szCs w:val="24"/>
          <w:lang w:eastAsia="en-US"/>
        </w:rPr>
        <w:t xml:space="preserve"> </w:t>
      </w:r>
    </w:p>
    <w:p w14:paraId="0A61CF52" w14:textId="3D87308F" w:rsidR="00D50B75" w:rsidRPr="00DB4794" w:rsidRDefault="00D50B75" w:rsidP="00D50B75">
      <w:pPr>
        <w:widowControl w:val="0"/>
        <w:tabs>
          <w:tab w:val="left" w:pos="1733"/>
        </w:tabs>
        <w:autoSpaceDE w:val="0"/>
        <w:autoSpaceDN w:val="0"/>
        <w:ind w:right="284"/>
        <w:rPr>
          <w:rFonts w:asciiTheme="majorHAnsi" w:eastAsia="Calibri" w:hAnsiTheme="majorHAnsi"/>
          <w:b/>
          <w:i/>
          <w:iCs/>
          <w:sz w:val="24"/>
          <w:szCs w:val="24"/>
          <w:lang w:eastAsia="en-US"/>
        </w:rPr>
      </w:pPr>
      <w:r w:rsidRPr="00DB4794">
        <w:rPr>
          <w:rFonts w:asciiTheme="majorHAnsi" w:eastAsia="Calibri" w:hAnsiTheme="majorHAnsi"/>
          <w:b/>
          <w:i/>
          <w:iCs/>
          <w:sz w:val="24"/>
          <w:szCs w:val="24"/>
          <w:lang w:eastAsia="en-US"/>
        </w:rPr>
        <w:t xml:space="preserve">PROGETTO  </w:t>
      </w:r>
      <w:hyperlink r:id="rId13" w:history="1">
        <w:r w:rsidRPr="00DB4794">
          <w:rPr>
            <w:rStyle w:val="Collegamentoipertestuale"/>
            <w:rFonts w:asciiTheme="majorHAnsi" w:hAnsiTheme="majorHAnsi"/>
            <w:b/>
            <w:bCs/>
            <w:sz w:val="24"/>
            <w:szCs w:val="24"/>
            <w:shd w:val="clear" w:color="auto" w:fill="F2F7FC"/>
          </w:rPr>
          <w:t>LIBER@...MENTE</w:t>
        </w:r>
      </w:hyperlink>
    </w:p>
    <w:p w14:paraId="655B2BB1" w14:textId="77777777" w:rsidR="00D50B75" w:rsidRPr="00DB4794" w:rsidRDefault="00D50B75" w:rsidP="00D50B75">
      <w:pPr>
        <w:widowControl w:val="0"/>
        <w:tabs>
          <w:tab w:val="left" w:pos="1733"/>
        </w:tabs>
        <w:autoSpaceDE w:val="0"/>
        <w:autoSpaceDN w:val="0"/>
        <w:ind w:right="284"/>
        <w:rPr>
          <w:rFonts w:asciiTheme="majorHAnsi" w:hAnsiTheme="majorHAnsi"/>
          <w:b/>
          <w:bCs/>
          <w:color w:val="525252"/>
          <w:sz w:val="24"/>
          <w:szCs w:val="24"/>
          <w:shd w:val="clear" w:color="auto" w:fill="F5F5F5"/>
        </w:rPr>
      </w:pPr>
      <w:r w:rsidRPr="00DB4794">
        <w:rPr>
          <w:rFonts w:asciiTheme="majorHAnsi" w:hAnsiTheme="majorHAnsi"/>
          <w:color w:val="1A1A1A"/>
          <w:sz w:val="24"/>
          <w:szCs w:val="24"/>
          <w:shd w:val="clear" w:color="auto" w:fill="F2F7FC"/>
        </w:rPr>
        <w:t>CUP: E84D24001860007</w:t>
      </w:r>
    </w:p>
    <w:p w14:paraId="1A517532" w14:textId="4A506C91" w:rsidR="00107F49" w:rsidRDefault="00107F49" w:rsidP="00D50B75">
      <w:pPr>
        <w:rPr>
          <w:b/>
        </w:rPr>
      </w:pPr>
    </w:p>
    <w:p w14:paraId="594C4A0C" w14:textId="77777777" w:rsidR="00107F49" w:rsidRPr="00107F49" w:rsidRDefault="00107F49" w:rsidP="00107F49">
      <w:pPr>
        <w:spacing w:line="360" w:lineRule="auto"/>
        <w:jc w:val="right"/>
        <w:rPr>
          <w:rFonts w:asciiTheme="majorHAnsi" w:hAnsiTheme="majorHAnsi"/>
          <w:b/>
          <w:sz w:val="24"/>
          <w:szCs w:val="24"/>
        </w:rPr>
      </w:pPr>
      <w:r w:rsidRPr="00107F49">
        <w:rPr>
          <w:rFonts w:asciiTheme="majorHAnsi" w:hAnsiTheme="majorHAnsi"/>
          <w:b/>
          <w:sz w:val="24"/>
          <w:szCs w:val="24"/>
        </w:rPr>
        <w:t>Al Dirigente Scolastico</w:t>
      </w:r>
    </w:p>
    <w:p w14:paraId="5EC183C7" w14:textId="77777777" w:rsidR="00107F49" w:rsidRPr="00107F49" w:rsidRDefault="00107F49" w:rsidP="00107F49">
      <w:pPr>
        <w:spacing w:line="360" w:lineRule="auto"/>
        <w:jc w:val="right"/>
        <w:rPr>
          <w:rFonts w:asciiTheme="majorHAnsi" w:hAnsiTheme="majorHAnsi"/>
          <w:b/>
          <w:sz w:val="24"/>
          <w:szCs w:val="24"/>
        </w:rPr>
      </w:pPr>
      <w:r w:rsidRPr="00107F49">
        <w:rPr>
          <w:rFonts w:asciiTheme="majorHAnsi" w:hAnsiTheme="majorHAnsi"/>
          <w:b/>
          <w:sz w:val="24"/>
          <w:szCs w:val="24"/>
        </w:rPr>
        <w:t>Del Liceo “R.L.Satriani” di Petilia Policastro</w:t>
      </w:r>
    </w:p>
    <w:p w14:paraId="1285D79B" w14:textId="77777777" w:rsidR="00107F49" w:rsidRPr="00107F49" w:rsidRDefault="00107F49" w:rsidP="00107F49">
      <w:pPr>
        <w:spacing w:line="360" w:lineRule="auto"/>
        <w:jc w:val="right"/>
        <w:rPr>
          <w:rFonts w:asciiTheme="majorHAnsi" w:hAnsiTheme="majorHAnsi"/>
          <w:b/>
          <w:sz w:val="24"/>
          <w:szCs w:val="24"/>
        </w:rPr>
      </w:pPr>
    </w:p>
    <w:p w14:paraId="40E95CD5" w14:textId="77777777" w:rsidR="00107F49" w:rsidRPr="00107F49" w:rsidRDefault="00107F49" w:rsidP="00107F49">
      <w:pPr>
        <w:spacing w:line="360" w:lineRule="auto"/>
        <w:jc w:val="both"/>
        <w:rPr>
          <w:rFonts w:asciiTheme="majorHAnsi" w:hAnsiTheme="majorHAnsi"/>
          <w:sz w:val="24"/>
          <w:szCs w:val="24"/>
        </w:rPr>
      </w:pPr>
      <w:r w:rsidRPr="00107F49">
        <w:rPr>
          <w:rFonts w:asciiTheme="majorHAnsi" w:hAnsiTheme="majorHAnsi"/>
          <w:sz w:val="24"/>
          <w:szCs w:val="24"/>
        </w:rPr>
        <w:t>Il/la sottoscritto/a _________________________________________________________________________</w:t>
      </w:r>
    </w:p>
    <w:p w14:paraId="539B34AA" w14:textId="77777777" w:rsidR="00107F49" w:rsidRPr="00107F49" w:rsidRDefault="00107F49" w:rsidP="00107F49">
      <w:pPr>
        <w:spacing w:line="360" w:lineRule="auto"/>
        <w:jc w:val="both"/>
        <w:rPr>
          <w:rFonts w:asciiTheme="majorHAnsi" w:hAnsiTheme="majorHAnsi"/>
          <w:sz w:val="24"/>
          <w:szCs w:val="24"/>
        </w:rPr>
      </w:pPr>
      <w:r w:rsidRPr="00107F49">
        <w:rPr>
          <w:rFonts w:asciiTheme="majorHAnsi" w:hAnsiTheme="majorHAnsi"/>
          <w:sz w:val="24"/>
          <w:szCs w:val="24"/>
        </w:rPr>
        <w:t>Nato/a a _______________________________________________________il________________________</w:t>
      </w:r>
    </w:p>
    <w:p w14:paraId="04403D12" w14:textId="77777777" w:rsidR="00107F49" w:rsidRPr="00107F49" w:rsidRDefault="00107F49" w:rsidP="00107F49">
      <w:pPr>
        <w:spacing w:line="360" w:lineRule="auto"/>
        <w:jc w:val="both"/>
        <w:rPr>
          <w:rFonts w:asciiTheme="majorHAnsi" w:hAnsiTheme="majorHAnsi"/>
          <w:sz w:val="24"/>
          <w:szCs w:val="24"/>
        </w:rPr>
      </w:pPr>
      <w:r w:rsidRPr="00107F49">
        <w:rPr>
          <w:rFonts w:asciiTheme="majorHAnsi" w:hAnsiTheme="majorHAnsi"/>
          <w:sz w:val="24"/>
          <w:szCs w:val="24"/>
        </w:rPr>
        <w:t>Codice fiscale _____________________</w:t>
      </w:r>
    </w:p>
    <w:p w14:paraId="2F7390D0" w14:textId="77777777" w:rsidR="00107F49" w:rsidRPr="00107F49" w:rsidRDefault="00107F49" w:rsidP="00107F49">
      <w:pPr>
        <w:spacing w:line="360" w:lineRule="auto"/>
        <w:jc w:val="both"/>
        <w:rPr>
          <w:rFonts w:asciiTheme="majorHAnsi" w:hAnsiTheme="majorHAnsi"/>
          <w:sz w:val="24"/>
          <w:szCs w:val="24"/>
        </w:rPr>
      </w:pPr>
      <w:r w:rsidRPr="00107F49">
        <w:rPr>
          <w:rFonts w:asciiTheme="majorHAnsi" w:hAnsiTheme="majorHAnsi"/>
          <w:sz w:val="24"/>
          <w:szCs w:val="24"/>
        </w:rPr>
        <w:t>Residente a _________________________________via___________________________________n______</w:t>
      </w:r>
    </w:p>
    <w:p w14:paraId="7F875B05" w14:textId="77777777" w:rsidR="00107F49" w:rsidRPr="00107F49" w:rsidRDefault="00107F49" w:rsidP="00107F49">
      <w:pPr>
        <w:spacing w:line="360" w:lineRule="auto"/>
        <w:jc w:val="both"/>
        <w:rPr>
          <w:rFonts w:asciiTheme="majorHAnsi" w:hAnsiTheme="majorHAnsi"/>
          <w:sz w:val="24"/>
          <w:szCs w:val="24"/>
        </w:rPr>
      </w:pPr>
      <w:r w:rsidRPr="00107F49">
        <w:rPr>
          <w:rFonts w:asciiTheme="majorHAnsi" w:hAnsiTheme="majorHAnsi"/>
          <w:sz w:val="24"/>
          <w:szCs w:val="24"/>
        </w:rPr>
        <w:t>Recapito telefonico________________________________________________________________________</w:t>
      </w:r>
    </w:p>
    <w:p w14:paraId="06BBB865" w14:textId="77777777" w:rsidR="00107F49" w:rsidRPr="00107F49" w:rsidRDefault="00107F49" w:rsidP="00107F49">
      <w:pPr>
        <w:spacing w:line="360" w:lineRule="auto"/>
        <w:jc w:val="both"/>
        <w:rPr>
          <w:rFonts w:asciiTheme="majorHAnsi" w:hAnsiTheme="majorHAnsi"/>
          <w:sz w:val="24"/>
          <w:szCs w:val="24"/>
        </w:rPr>
      </w:pPr>
      <w:r w:rsidRPr="00107F49">
        <w:rPr>
          <w:rFonts w:asciiTheme="majorHAnsi" w:hAnsiTheme="majorHAnsi"/>
          <w:sz w:val="24"/>
          <w:szCs w:val="24"/>
        </w:rPr>
        <w:t>Indirizzo mail____________________________________________________________________________</w:t>
      </w:r>
    </w:p>
    <w:p w14:paraId="6A9DAB9E" w14:textId="77777777" w:rsidR="00107F49" w:rsidRPr="00107F49" w:rsidRDefault="00107F49" w:rsidP="00107F49">
      <w:pPr>
        <w:spacing w:line="360" w:lineRule="auto"/>
        <w:jc w:val="both"/>
        <w:rPr>
          <w:rFonts w:asciiTheme="majorHAnsi" w:hAnsiTheme="majorHAnsi"/>
          <w:sz w:val="24"/>
          <w:szCs w:val="24"/>
        </w:rPr>
      </w:pPr>
      <w:r w:rsidRPr="00107F49">
        <w:rPr>
          <w:rFonts w:asciiTheme="majorHAnsi" w:hAnsiTheme="majorHAnsi"/>
          <w:sz w:val="24"/>
          <w:szCs w:val="24"/>
        </w:rPr>
        <w:lastRenderedPageBreak/>
        <w:t>In servizio presso ____________________________________in qualità di___________________________</w:t>
      </w:r>
    </w:p>
    <w:p w14:paraId="4B78F126" w14:textId="788E487F" w:rsidR="00107F49" w:rsidRDefault="00107F49" w:rsidP="00107F49">
      <w:pPr>
        <w:jc w:val="center"/>
        <w:rPr>
          <w:rFonts w:asciiTheme="majorHAnsi" w:hAnsiTheme="majorHAnsi"/>
          <w:b/>
          <w:sz w:val="24"/>
          <w:szCs w:val="24"/>
        </w:rPr>
      </w:pPr>
      <w:r w:rsidRPr="00107F49">
        <w:rPr>
          <w:rFonts w:asciiTheme="majorHAnsi" w:hAnsiTheme="majorHAnsi"/>
          <w:b/>
          <w:sz w:val="24"/>
          <w:szCs w:val="24"/>
        </w:rPr>
        <w:t>CHIEDE</w:t>
      </w:r>
    </w:p>
    <w:p w14:paraId="162FFAEC" w14:textId="77777777" w:rsidR="00107F49" w:rsidRPr="00107F49" w:rsidRDefault="00107F49" w:rsidP="00107F49">
      <w:pPr>
        <w:jc w:val="center"/>
        <w:rPr>
          <w:rFonts w:asciiTheme="majorHAnsi" w:hAnsiTheme="majorHAnsi"/>
          <w:b/>
          <w:sz w:val="24"/>
          <w:szCs w:val="24"/>
        </w:rPr>
      </w:pPr>
    </w:p>
    <w:p w14:paraId="79C814BF" w14:textId="6BD6455D" w:rsidR="00107F49" w:rsidRPr="00107F49" w:rsidRDefault="00107F49" w:rsidP="00107F49">
      <w:pPr>
        <w:jc w:val="center"/>
        <w:rPr>
          <w:rFonts w:asciiTheme="majorHAnsi" w:hAnsiTheme="majorHAnsi"/>
          <w:sz w:val="24"/>
          <w:szCs w:val="24"/>
        </w:rPr>
      </w:pPr>
      <w:r w:rsidRPr="00107F49">
        <w:rPr>
          <w:rFonts w:asciiTheme="majorHAnsi" w:hAnsiTheme="majorHAnsi"/>
          <w:sz w:val="24"/>
          <w:szCs w:val="24"/>
        </w:rPr>
        <w:t>Di partecipare alla selezione per l’attribuzione dell’incarico di TUTOR nei seguenti moduli</w:t>
      </w:r>
      <w:r>
        <w:rPr>
          <w:rFonts w:asciiTheme="majorHAnsi" w:hAnsiTheme="majorHAnsi"/>
          <w:sz w:val="24"/>
          <w:szCs w:val="24"/>
        </w:rPr>
        <w:t xml:space="preserve"> (barrare il modulo che interessa)</w:t>
      </w:r>
    </w:p>
    <w:p w14:paraId="12AE6BEF" w14:textId="77777777" w:rsidR="007A670B" w:rsidRPr="00DB4794" w:rsidRDefault="007A670B" w:rsidP="007A670B">
      <w:pPr>
        <w:widowControl w:val="0"/>
        <w:autoSpaceDE w:val="0"/>
        <w:autoSpaceDN w:val="0"/>
        <w:jc w:val="both"/>
        <w:rPr>
          <w:rFonts w:asciiTheme="majorHAnsi" w:hAnsiTheme="majorHAnsi"/>
          <w:sz w:val="24"/>
          <w:szCs w:val="24"/>
        </w:rPr>
      </w:pPr>
    </w:p>
    <w:tbl>
      <w:tblPr>
        <w:tblW w:w="1037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3"/>
        <w:gridCol w:w="2551"/>
        <w:gridCol w:w="1134"/>
        <w:gridCol w:w="4253"/>
        <w:gridCol w:w="2126"/>
      </w:tblGrid>
      <w:tr w:rsidR="007A670B" w:rsidRPr="00DB4794" w14:paraId="66AC9DBA" w14:textId="77777777" w:rsidTr="00107F49">
        <w:tc>
          <w:tcPr>
            <w:tcW w:w="313" w:type="dxa"/>
            <w:shd w:val="clear" w:color="auto" w:fill="auto"/>
          </w:tcPr>
          <w:p w14:paraId="486F7BF4" w14:textId="77777777" w:rsidR="007A670B" w:rsidRPr="00DB4794" w:rsidRDefault="007A670B" w:rsidP="00B66E6B">
            <w:pPr>
              <w:widowControl w:val="0"/>
              <w:autoSpaceDE w:val="0"/>
              <w:autoSpaceDN w:val="0"/>
              <w:jc w:val="both"/>
              <w:rPr>
                <w:rFonts w:asciiTheme="majorHAnsi" w:hAnsiTheme="majorHAnsi"/>
                <w:b/>
              </w:rPr>
            </w:pPr>
            <w:bookmarkStart w:id="1" w:name="_Hlk74664673"/>
          </w:p>
        </w:tc>
        <w:tc>
          <w:tcPr>
            <w:tcW w:w="2551" w:type="dxa"/>
            <w:shd w:val="clear" w:color="auto" w:fill="auto"/>
          </w:tcPr>
          <w:p w14:paraId="77F30818" w14:textId="77777777" w:rsidR="007A670B" w:rsidRPr="00DB4794" w:rsidRDefault="007A670B" w:rsidP="00B66E6B">
            <w:pPr>
              <w:widowControl w:val="0"/>
              <w:autoSpaceDE w:val="0"/>
              <w:autoSpaceDN w:val="0"/>
              <w:jc w:val="both"/>
              <w:rPr>
                <w:rFonts w:asciiTheme="majorHAnsi" w:hAnsiTheme="majorHAnsi"/>
                <w:b/>
                <w:lang w:val="en-US"/>
              </w:rPr>
            </w:pPr>
            <w:r w:rsidRPr="00DB4794">
              <w:rPr>
                <w:rFonts w:asciiTheme="majorHAnsi" w:hAnsiTheme="majorHAnsi"/>
                <w:b/>
                <w:lang w:val="en-US"/>
              </w:rPr>
              <w:t>Titolo del Modulo</w:t>
            </w:r>
          </w:p>
        </w:tc>
        <w:tc>
          <w:tcPr>
            <w:tcW w:w="1134" w:type="dxa"/>
            <w:shd w:val="clear" w:color="auto" w:fill="auto"/>
          </w:tcPr>
          <w:p w14:paraId="418A735C" w14:textId="77777777" w:rsidR="007A670B" w:rsidRPr="00DB4794" w:rsidRDefault="007A670B" w:rsidP="00B66E6B">
            <w:pPr>
              <w:widowControl w:val="0"/>
              <w:autoSpaceDE w:val="0"/>
              <w:autoSpaceDN w:val="0"/>
              <w:jc w:val="both"/>
              <w:rPr>
                <w:rFonts w:asciiTheme="majorHAnsi" w:hAnsiTheme="majorHAnsi"/>
                <w:b/>
                <w:lang w:val="en-US"/>
              </w:rPr>
            </w:pPr>
            <w:r w:rsidRPr="00DB4794">
              <w:rPr>
                <w:rFonts w:asciiTheme="majorHAnsi" w:hAnsiTheme="majorHAnsi"/>
                <w:b/>
                <w:lang w:val="en-US"/>
              </w:rPr>
              <w:t>Durata</w:t>
            </w:r>
          </w:p>
          <w:p w14:paraId="777866F6" w14:textId="77777777" w:rsidR="007A670B" w:rsidRPr="00DB4794" w:rsidRDefault="007A670B" w:rsidP="00B66E6B">
            <w:pPr>
              <w:widowControl w:val="0"/>
              <w:autoSpaceDE w:val="0"/>
              <w:autoSpaceDN w:val="0"/>
              <w:jc w:val="both"/>
              <w:rPr>
                <w:rFonts w:asciiTheme="majorHAnsi" w:hAnsiTheme="majorHAnsi"/>
                <w:b/>
                <w:lang w:val="en-US"/>
              </w:rPr>
            </w:pPr>
            <w:r w:rsidRPr="00DB4794">
              <w:rPr>
                <w:rFonts w:asciiTheme="majorHAnsi" w:hAnsiTheme="majorHAnsi"/>
                <w:b/>
                <w:lang w:val="en-US"/>
              </w:rPr>
              <w:t>(ore)</w:t>
            </w:r>
          </w:p>
        </w:tc>
        <w:tc>
          <w:tcPr>
            <w:tcW w:w="4253" w:type="dxa"/>
            <w:shd w:val="clear" w:color="auto" w:fill="auto"/>
          </w:tcPr>
          <w:p w14:paraId="6112E3B3" w14:textId="77777777" w:rsidR="007A670B" w:rsidRPr="00DB4794" w:rsidRDefault="007A670B" w:rsidP="00B66E6B">
            <w:pPr>
              <w:widowControl w:val="0"/>
              <w:autoSpaceDE w:val="0"/>
              <w:autoSpaceDN w:val="0"/>
              <w:jc w:val="both"/>
              <w:rPr>
                <w:rFonts w:asciiTheme="majorHAnsi" w:hAnsiTheme="majorHAnsi"/>
                <w:b/>
                <w:lang w:val="en-US"/>
              </w:rPr>
            </w:pPr>
            <w:r w:rsidRPr="00DB4794">
              <w:rPr>
                <w:rFonts w:asciiTheme="majorHAnsi" w:hAnsiTheme="majorHAnsi"/>
                <w:b/>
                <w:lang w:val="en-US"/>
              </w:rPr>
              <w:t>Tipologia di proposta</w:t>
            </w:r>
          </w:p>
        </w:tc>
        <w:tc>
          <w:tcPr>
            <w:tcW w:w="2126" w:type="dxa"/>
            <w:shd w:val="clear" w:color="auto" w:fill="auto"/>
          </w:tcPr>
          <w:p w14:paraId="2CB63F71" w14:textId="3B675A84" w:rsidR="007A670B" w:rsidRPr="00DB4794" w:rsidRDefault="00FF6024" w:rsidP="00B66E6B">
            <w:pPr>
              <w:widowControl w:val="0"/>
              <w:autoSpaceDE w:val="0"/>
              <w:autoSpaceDN w:val="0"/>
              <w:jc w:val="both"/>
              <w:rPr>
                <w:rFonts w:asciiTheme="majorHAnsi" w:hAnsiTheme="majorHAnsi"/>
                <w:b/>
                <w:lang w:val="en-US"/>
              </w:rPr>
            </w:pPr>
            <w:r w:rsidRPr="00DB4794">
              <w:rPr>
                <w:rFonts w:asciiTheme="majorHAnsi" w:hAnsiTheme="majorHAnsi"/>
                <w:b/>
                <w:lang w:val="en-US"/>
              </w:rPr>
              <w:t>COMPETENZE</w:t>
            </w:r>
          </w:p>
        </w:tc>
      </w:tr>
      <w:tr w:rsidR="007A670B" w:rsidRPr="00DB4794" w14:paraId="7B168130" w14:textId="77777777" w:rsidTr="00107F49">
        <w:tc>
          <w:tcPr>
            <w:tcW w:w="313" w:type="dxa"/>
            <w:shd w:val="clear" w:color="auto" w:fill="auto"/>
          </w:tcPr>
          <w:p w14:paraId="072BD3F2" w14:textId="77777777" w:rsidR="007A670B" w:rsidRPr="00BE409A" w:rsidRDefault="007A670B" w:rsidP="00B66E6B">
            <w:pPr>
              <w:widowControl w:val="0"/>
              <w:autoSpaceDE w:val="0"/>
              <w:autoSpaceDN w:val="0"/>
              <w:jc w:val="both"/>
              <w:rPr>
                <w:rFonts w:asciiTheme="majorHAnsi" w:hAnsiTheme="majorHAnsi"/>
                <w:b/>
                <w:lang w:val="en-US"/>
              </w:rPr>
            </w:pPr>
            <w:r w:rsidRPr="00BE409A">
              <w:rPr>
                <w:rFonts w:asciiTheme="majorHAnsi" w:hAnsiTheme="majorHAnsi"/>
                <w:b/>
                <w:lang w:val="en-US"/>
              </w:rPr>
              <w:t>1</w:t>
            </w:r>
          </w:p>
        </w:tc>
        <w:tc>
          <w:tcPr>
            <w:tcW w:w="2551" w:type="dxa"/>
            <w:shd w:val="clear" w:color="auto" w:fill="auto"/>
          </w:tcPr>
          <w:p w14:paraId="2B6B80BB" w14:textId="0DAC0ACD" w:rsidR="007A670B" w:rsidRPr="00DB4794" w:rsidRDefault="00FF6024" w:rsidP="00B66E6B">
            <w:pPr>
              <w:widowControl w:val="0"/>
              <w:autoSpaceDE w:val="0"/>
              <w:autoSpaceDN w:val="0"/>
              <w:jc w:val="both"/>
              <w:rPr>
                <w:rFonts w:asciiTheme="majorHAnsi" w:hAnsiTheme="majorHAnsi"/>
                <w:b/>
                <w:bCs/>
              </w:rPr>
            </w:pPr>
            <w:r w:rsidRPr="00B84E9D">
              <w:rPr>
                <w:rFonts w:asciiTheme="majorHAnsi" w:hAnsiTheme="majorHAnsi"/>
                <w:b/>
                <w:color w:val="000000"/>
              </w:rPr>
              <w:t>CITIZEN SCIENCE</w:t>
            </w:r>
          </w:p>
        </w:tc>
        <w:tc>
          <w:tcPr>
            <w:tcW w:w="1134" w:type="dxa"/>
            <w:shd w:val="clear" w:color="auto" w:fill="auto"/>
          </w:tcPr>
          <w:p w14:paraId="56365F19" w14:textId="77777777" w:rsidR="007A670B" w:rsidRPr="00DB4794" w:rsidRDefault="007A670B" w:rsidP="00B66E6B">
            <w:pPr>
              <w:widowControl w:val="0"/>
              <w:autoSpaceDE w:val="0"/>
              <w:autoSpaceDN w:val="0"/>
              <w:jc w:val="both"/>
              <w:rPr>
                <w:rFonts w:asciiTheme="majorHAnsi" w:hAnsiTheme="majorHAnsi"/>
              </w:rPr>
            </w:pPr>
          </w:p>
          <w:p w14:paraId="7EEB21C3" w14:textId="77777777" w:rsidR="007A670B" w:rsidRPr="00DB4794" w:rsidRDefault="007A670B" w:rsidP="00B66E6B">
            <w:pPr>
              <w:widowControl w:val="0"/>
              <w:autoSpaceDE w:val="0"/>
              <w:autoSpaceDN w:val="0"/>
              <w:jc w:val="both"/>
              <w:rPr>
                <w:rFonts w:asciiTheme="majorHAnsi" w:hAnsiTheme="majorHAnsi"/>
                <w:lang w:val="en-US"/>
              </w:rPr>
            </w:pPr>
            <w:r w:rsidRPr="00DB4794">
              <w:rPr>
                <w:rFonts w:asciiTheme="majorHAnsi" w:hAnsiTheme="majorHAnsi"/>
                <w:lang w:val="en-US"/>
              </w:rPr>
              <w:t>30</w:t>
            </w:r>
          </w:p>
        </w:tc>
        <w:tc>
          <w:tcPr>
            <w:tcW w:w="4253" w:type="dxa"/>
            <w:shd w:val="clear" w:color="auto" w:fill="auto"/>
          </w:tcPr>
          <w:p w14:paraId="0F328279" w14:textId="77777777" w:rsidR="00717C28" w:rsidRPr="00DB4794" w:rsidRDefault="00717C28" w:rsidP="00717C28">
            <w:pPr>
              <w:widowControl w:val="0"/>
              <w:autoSpaceDE w:val="0"/>
              <w:autoSpaceDN w:val="0"/>
              <w:jc w:val="both"/>
              <w:rPr>
                <w:rFonts w:asciiTheme="majorHAnsi" w:hAnsiTheme="majorHAnsi"/>
              </w:rPr>
            </w:pPr>
            <w:r w:rsidRPr="00DB4794">
              <w:rPr>
                <w:rFonts w:asciiTheme="majorHAnsi" w:hAnsiTheme="majorHAnsi"/>
              </w:rPr>
              <w:t xml:space="preserve">Gli studenti saranno coinvolti in un’azione di “Citizen Science”, attività sul “campo” di analisi ambientale dell’ecosistema silano, di conoscenza e monitoraggio degli ecosistemi naturali per un uso sostenibile delle risorse ambientali. Attività didattico-naturalistiche per scoprire, promuovere, gli ambienti naturali del Parco Nazionale della Sila, che avranno come centralità “l’equilibrio del rapporto tra l’uomo e l’acqua”.  </w:t>
            </w:r>
          </w:p>
          <w:p w14:paraId="1FC407A4" w14:textId="77777777" w:rsidR="00717C28" w:rsidRPr="00DB4794" w:rsidRDefault="00717C28" w:rsidP="00717C28">
            <w:pPr>
              <w:widowControl w:val="0"/>
              <w:autoSpaceDE w:val="0"/>
              <w:autoSpaceDN w:val="0"/>
              <w:jc w:val="both"/>
              <w:rPr>
                <w:rFonts w:asciiTheme="majorHAnsi" w:hAnsiTheme="majorHAnsi"/>
              </w:rPr>
            </w:pPr>
            <w:r w:rsidRPr="00DB4794">
              <w:rPr>
                <w:rFonts w:asciiTheme="majorHAnsi" w:hAnsiTheme="majorHAnsi"/>
              </w:rPr>
              <w:t>Finalità: Promuovere la sostenibilità e la conoscenza del Parco Nazionale della Sila tra gli studenti.</w:t>
            </w:r>
          </w:p>
          <w:p w14:paraId="3E65F472" w14:textId="77777777" w:rsidR="00717C28" w:rsidRPr="00DB4794" w:rsidRDefault="00717C28" w:rsidP="00717C28">
            <w:pPr>
              <w:widowControl w:val="0"/>
              <w:autoSpaceDE w:val="0"/>
              <w:autoSpaceDN w:val="0"/>
              <w:jc w:val="both"/>
              <w:rPr>
                <w:rFonts w:asciiTheme="majorHAnsi" w:hAnsiTheme="majorHAnsi"/>
              </w:rPr>
            </w:pPr>
            <w:r w:rsidRPr="00DB4794">
              <w:rPr>
                <w:rFonts w:asciiTheme="majorHAnsi" w:hAnsiTheme="majorHAnsi"/>
              </w:rPr>
              <w:t>o Obiettivi:</w:t>
            </w:r>
          </w:p>
          <w:p w14:paraId="685F9965" w14:textId="77777777" w:rsidR="00717C28" w:rsidRPr="00DB4794" w:rsidRDefault="00717C28" w:rsidP="00717C28">
            <w:pPr>
              <w:widowControl w:val="0"/>
              <w:autoSpaceDE w:val="0"/>
              <w:autoSpaceDN w:val="0"/>
              <w:jc w:val="both"/>
              <w:rPr>
                <w:rFonts w:asciiTheme="majorHAnsi" w:hAnsiTheme="majorHAnsi"/>
              </w:rPr>
            </w:pPr>
            <w:r w:rsidRPr="00DB4794">
              <w:rPr>
                <w:rFonts w:asciiTheme="majorHAnsi" w:hAnsiTheme="majorHAnsi"/>
              </w:rPr>
              <w:t>▪ Scoprire e apprezzare gli ambienti naturali del Parco.</w:t>
            </w:r>
          </w:p>
          <w:p w14:paraId="368CABAE" w14:textId="77777777" w:rsidR="00717C28" w:rsidRPr="00DB4794" w:rsidRDefault="00717C28" w:rsidP="00717C28">
            <w:pPr>
              <w:widowControl w:val="0"/>
              <w:autoSpaceDE w:val="0"/>
              <w:autoSpaceDN w:val="0"/>
              <w:jc w:val="both"/>
              <w:rPr>
                <w:rFonts w:asciiTheme="majorHAnsi" w:hAnsiTheme="majorHAnsi"/>
              </w:rPr>
            </w:pPr>
            <w:r w:rsidRPr="00DB4794">
              <w:rPr>
                <w:rFonts w:asciiTheme="majorHAnsi" w:hAnsiTheme="majorHAnsi"/>
              </w:rPr>
              <w:t>▪ Coinvolgere gli studenti in attività di cittadinanza attiva.</w:t>
            </w:r>
          </w:p>
          <w:p w14:paraId="4DA312F1" w14:textId="77777777" w:rsidR="00717C28" w:rsidRPr="00DB4794" w:rsidRDefault="00717C28" w:rsidP="00717C28">
            <w:pPr>
              <w:widowControl w:val="0"/>
              <w:autoSpaceDE w:val="0"/>
              <w:autoSpaceDN w:val="0"/>
              <w:jc w:val="both"/>
              <w:rPr>
                <w:rFonts w:asciiTheme="majorHAnsi" w:hAnsiTheme="majorHAnsi"/>
              </w:rPr>
            </w:pPr>
            <w:r w:rsidRPr="00DB4794">
              <w:rPr>
                <w:rFonts w:asciiTheme="majorHAnsi" w:hAnsiTheme="majorHAnsi"/>
              </w:rPr>
              <w:t>▪ Monitorare gli ecosistemi naturali per un uso sostenibile delle risorse ambientali.</w:t>
            </w:r>
          </w:p>
          <w:p w14:paraId="041A9480" w14:textId="77777777" w:rsidR="00717C28" w:rsidRPr="00DB4794" w:rsidRDefault="00717C28" w:rsidP="00717C28">
            <w:pPr>
              <w:widowControl w:val="0"/>
              <w:autoSpaceDE w:val="0"/>
              <w:autoSpaceDN w:val="0"/>
              <w:jc w:val="both"/>
              <w:rPr>
                <w:rFonts w:asciiTheme="majorHAnsi" w:hAnsiTheme="majorHAnsi"/>
              </w:rPr>
            </w:pPr>
            <w:r w:rsidRPr="00DB4794">
              <w:rPr>
                <w:rFonts w:asciiTheme="majorHAnsi" w:hAnsiTheme="majorHAnsi"/>
              </w:rPr>
              <w:t>2. Contenuti e Attività:</w:t>
            </w:r>
          </w:p>
          <w:p w14:paraId="0ABFAA07" w14:textId="77777777" w:rsidR="00717C28" w:rsidRPr="00DB4794" w:rsidRDefault="00717C28" w:rsidP="00717C28">
            <w:pPr>
              <w:widowControl w:val="0"/>
              <w:autoSpaceDE w:val="0"/>
              <w:autoSpaceDN w:val="0"/>
              <w:jc w:val="both"/>
              <w:rPr>
                <w:rFonts w:asciiTheme="majorHAnsi" w:hAnsiTheme="majorHAnsi"/>
              </w:rPr>
            </w:pPr>
            <w:r w:rsidRPr="00DB4794">
              <w:rPr>
                <w:rFonts w:asciiTheme="majorHAnsi" w:hAnsiTheme="majorHAnsi"/>
              </w:rPr>
              <w:t>o Scenari delle attività:</w:t>
            </w:r>
          </w:p>
          <w:p w14:paraId="75EA7281" w14:textId="77777777" w:rsidR="00717C28" w:rsidRPr="00DB4794" w:rsidRDefault="00717C28" w:rsidP="00717C28">
            <w:pPr>
              <w:widowControl w:val="0"/>
              <w:autoSpaceDE w:val="0"/>
              <w:autoSpaceDN w:val="0"/>
              <w:jc w:val="both"/>
              <w:rPr>
                <w:rFonts w:asciiTheme="majorHAnsi" w:hAnsiTheme="majorHAnsi"/>
              </w:rPr>
            </w:pPr>
            <w:r w:rsidRPr="00DB4794">
              <w:rPr>
                <w:rFonts w:asciiTheme="majorHAnsi" w:hAnsiTheme="majorHAnsi"/>
              </w:rPr>
              <w:t>▪ Dai luoghi di bassa montagna alle aree centrali del Parco, caratterizzati da un contesto ambientale, paesaggistico, di notevole importanza e rilevanza, rappresentano il luogo ideale dove è possibile presentare, scoprire le caratteristiche, le specificità e le diversità del Parco Nazionale della Sila; territori,</w:t>
            </w:r>
          </w:p>
          <w:p w14:paraId="3E37C642" w14:textId="77777777" w:rsidR="00717C28" w:rsidRPr="00DB4794" w:rsidRDefault="00717C28" w:rsidP="00717C28">
            <w:pPr>
              <w:widowControl w:val="0"/>
              <w:autoSpaceDE w:val="0"/>
              <w:autoSpaceDN w:val="0"/>
              <w:jc w:val="both"/>
              <w:rPr>
                <w:rFonts w:asciiTheme="majorHAnsi" w:hAnsiTheme="majorHAnsi"/>
              </w:rPr>
            </w:pPr>
            <w:r w:rsidRPr="00DB4794">
              <w:rPr>
                <w:rFonts w:asciiTheme="majorHAnsi" w:hAnsiTheme="majorHAnsi"/>
              </w:rPr>
              <w:t>ricchi di corsi d’acqua, di sorgenti con acque potabili di ottima qualità, che includono Include luoghi come Vaccarizzo, Santa Spina, il bosco del Gariglione, i fiumi e i laghi silani.</w:t>
            </w:r>
          </w:p>
          <w:p w14:paraId="7CBDB481" w14:textId="77777777" w:rsidR="00717C28" w:rsidRPr="00DB4794" w:rsidRDefault="00717C28" w:rsidP="00717C28">
            <w:pPr>
              <w:widowControl w:val="0"/>
              <w:autoSpaceDE w:val="0"/>
              <w:autoSpaceDN w:val="0"/>
              <w:jc w:val="both"/>
              <w:rPr>
                <w:rFonts w:asciiTheme="majorHAnsi" w:hAnsiTheme="majorHAnsi"/>
              </w:rPr>
            </w:pPr>
            <w:r w:rsidRPr="00DB4794">
              <w:rPr>
                <w:rFonts w:asciiTheme="majorHAnsi" w:hAnsiTheme="majorHAnsi"/>
              </w:rPr>
              <w:t>o Attività:</w:t>
            </w:r>
          </w:p>
          <w:p w14:paraId="14C2B399" w14:textId="77777777" w:rsidR="00717C28" w:rsidRPr="00DB4794" w:rsidRDefault="00717C28" w:rsidP="00717C28">
            <w:pPr>
              <w:widowControl w:val="0"/>
              <w:autoSpaceDE w:val="0"/>
              <w:autoSpaceDN w:val="0"/>
              <w:jc w:val="both"/>
              <w:rPr>
                <w:rFonts w:asciiTheme="majorHAnsi" w:hAnsiTheme="majorHAnsi"/>
              </w:rPr>
            </w:pPr>
            <w:r w:rsidRPr="00DB4794">
              <w:rPr>
                <w:rFonts w:asciiTheme="majorHAnsi" w:hAnsiTheme="majorHAnsi"/>
              </w:rPr>
              <w:t>▪ Citizen Science: Coinvolgimento degli studenti nell’analisi ambientale dell’ecosistema silano.</w:t>
            </w:r>
          </w:p>
          <w:p w14:paraId="0C70BC71" w14:textId="77777777" w:rsidR="00717C28" w:rsidRPr="00DB4794" w:rsidRDefault="00717C28" w:rsidP="00717C28">
            <w:pPr>
              <w:widowControl w:val="0"/>
              <w:autoSpaceDE w:val="0"/>
              <w:autoSpaceDN w:val="0"/>
              <w:jc w:val="both"/>
              <w:rPr>
                <w:rFonts w:asciiTheme="majorHAnsi" w:hAnsiTheme="majorHAnsi"/>
              </w:rPr>
            </w:pPr>
            <w:r w:rsidRPr="00DB4794">
              <w:rPr>
                <w:rFonts w:asciiTheme="majorHAnsi" w:hAnsiTheme="majorHAnsi"/>
              </w:rPr>
              <w:t>▪ Monitoraggio delle acque: Esame delle caratteristiche chimico fisiche delle acque (corsi d’acqua, sorgenti).</w:t>
            </w:r>
          </w:p>
          <w:p w14:paraId="5BF9F5F1" w14:textId="77777777" w:rsidR="00717C28" w:rsidRPr="00DB4794" w:rsidRDefault="00717C28" w:rsidP="00717C28">
            <w:pPr>
              <w:widowControl w:val="0"/>
              <w:autoSpaceDE w:val="0"/>
              <w:autoSpaceDN w:val="0"/>
              <w:jc w:val="both"/>
              <w:rPr>
                <w:rFonts w:asciiTheme="majorHAnsi" w:hAnsiTheme="majorHAnsi"/>
              </w:rPr>
            </w:pPr>
            <w:r w:rsidRPr="00DB4794">
              <w:rPr>
                <w:rFonts w:asciiTheme="majorHAnsi" w:hAnsiTheme="majorHAnsi"/>
              </w:rPr>
              <w:t>▪ Giornata di cittadinanza attiva: Pulizia dell’ambiente bosco</w:t>
            </w:r>
          </w:p>
          <w:p w14:paraId="1F5D15EA" w14:textId="77777777" w:rsidR="00717C28" w:rsidRPr="00DB4794" w:rsidRDefault="00717C28" w:rsidP="00717C28">
            <w:pPr>
              <w:widowControl w:val="0"/>
              <w:autoSpaceDE w:val="0"/>
              <w:autoSpaceDN w:val="0"/>
              <w:jc w:val="both"/>
              <w:rPr>
                <w:rFonts w:asciiTheme="majorHAnsi" w:hAnsiTheme="majorHAnsi"/>
              </w:rPr>
            </w:pPr>
            <w:r w:rsidRPr="00DB4794">
              <w:rPr>
                <w:rFonts w:asciiTheme="majorHAnsi" w:hAnsiTheme="majorHAnsi"/>
              </w:rPr>
              <w:t>(nell’ambito della campagna “Puliamo il Mondo” di Legambiente).</w:t>
            </w:r>
          </w:p>
          <w:p w14:paraId="511E730B" w14:textId="77777777" w:rsidR="00717C28" w:rsidRPr="00DB4794" w:rsidRDefault="00717C28" w:rsidP="00717C28">
            <w:pPr>
              <w:widowControl w:val="0"/>
              <w:autoSpaceDE w:val="0"/>
              <w:autoSpaceDN w:val="0"/>
              <w:jc w:val="both"/>
              <w:rPr>
                <w:rFonts w:asciiTheme="majorHAnsi" w:hAnsiTheme="majorHAnsi"/>
              </w:rPr>
            </w:pPr>
            <w:r w:rsidRPr="00DB4794">
              <w:rPr>
                <w:rFonts w:asciiTheme="majorHAnsi" w:hAnsiTheme="majorHAnsi"/>
              </w:rPr>
              <w:t>▪ Proposta di percorsi naturalisti: Identificazione e presentazione di percorsi nel Parco.</w:t>
            </w:r>
          </w:p>
          <w:p w14:paraId="18306050" w14:textId="77777777" w:rsidR="00717C28" w:rsidRPr="00DB4794" w:rsidRDefault="00717C28" w:rsidP="00717C28">
            <w:pPr>
              <w:widowControl w:val="0"/>
              <w:autoSpaceDE w:val="0"/>
              <w:autoSpaceDN w:val="0"/>
              <w:jc w:val="both"/>
              <w:rPr>
                <w:rFonts w:asciiTheme="majorHAnsi" w:hAnsiTheme="majorHAnsi"/>
              </w:rPr>
            </w:pPr>
            <w:r w:rsidRPr="00DB4794">
              <w:rPr>
                <w:rFonts w:asciiTheme="majorHAnsi" w:hAnsiTheme="majorHAnsi"/>
              </w:rPr>
              <w:t>▪ Convegno conclusivo: Coinvolgimento di istituzioni e portatori di interesse sulla gestione sostenibile della risorsa idrica.</w:t>
            </w:r>
          </w:p>
          <w:p w14:paraId="12EBA572" w14:textId="77777777" w:rsidR="00717C28" w:rsidRPr="00DB4794" w:rsidRDefault="00717C28" w:rsidP="00717C28">
            <w:pPr>
              <w:widowControl w:val="0"/>
              <w:autoSpaceDE w:val="0"/>
              <w:autoSpaceDN w:val="0"/>
              <w:jc w:val="both"/>
              <w:rPr>
                <w:rFonts w:asciiTheme="majorHAnsi" w:hAnsiTheme="majorHAnsi"/>
              </w:rPr>
            </w:pPr>
            <w:r w:rsidRPr="00DB4794">
              <w:rPr>
                <w:rFonts w:asciiTheme="majorHAnsi" w:hAnsiTheme="majorHAnsi"/>
              </w:rPr>
              <w:t>3. Supporto e Collaborazioni:</w:t>
            </w:r>
          </w:p>
          <w:p w14:paraId="13599707" w14:textId="7536CBB8" w:rsidR="007A670B" w:rsidRPr="00DB4794" w:rsidRDefault="00717C28" w:rsidP="00717C28">
            <w:pPr>
              <w:widowControl w:val="0"/>
              <w:autoSpaceDE w:val="0"/>
              <w:autoSpaceDN w:val="0"/>
              <w:jc w:val="both"/>
              <w:rPr>
                <w:rFonts w:asciiTheme="majorHAnsi" w:hAnsiTheme="majorHAnsi"/>
              </w:rPr>
            </w:pPr>
            <w:r w:rsidRPr="00DB4794">
              <w:rPr>
                <w:rFonts w:asciiTheme="majorHAnsi" w:hAnsiTheme="majorHAnsi"/>
              </w:rPr>
              <w:t>o Chiedere  il supporto del Reparto Carabinieri Biodiversità di Catanzaro e del locale Circolo Legambiente Valle Tacina per l’attuazione delle attività.</w:t>
            </w:r>
          </w:p>
        </w:tc>
        <w:tc>
          <w:tcPr>
            <w:tcW w:w="2126" w:type="dxa"/>
            <w:shd w:val="clear" w:color="auto" w:fill="auto"/>
          </w:tcPr>
          <w:p w14:paraId="6F03AD26" w14:textId="5307369F" w:rsidR="007A670B" w:rsidRPr="00DB4794" w:rsidRDefault="00FF6024" w:rsidP="00B66E6B">
            <w:pPr>
              <w:widowControl w:val="0"/>
              <w:autoSpaceDE w:val="0"/>
              <w:autoSpaceDN w:val="0"/>
              <w:jc w:val="both"/>
              <w:rPr>
                <w:rFonts w:asciiTheme="majorHAnsi" w:hAnsiTheme="majorHAnsi"/>
              </w:rPr>
            </w:pPr>
            <w:r w:rsidRPr="00B84E9D">
              <w:rPr>
                <w:rFonts w:asciiTheme="majorHAnsi" w:hAnsiTheme="majorHAnsi"/>
                <w:color w:val="000000"/>
              </w:rPr>
              <w:t>Competenze in materia di cittadinanza</w:t>
            </w:r>
          </w:p>
        </w:tc>
      </w:tr>
      <w:tr w:rsidR="007A670B" w:rsidRPr="00DB4794" w14:paraId="7F00B80E" w14:textId="77777777" w:rsidTr="00107F49">
        <w:tc>
          <w:tcPr>
            <w:tcW w:w="313" w:type="dxa"/>
            <w:shd w:val="clear" w:color="auto" w:fill="auto"/>
          </w:tcPr>
          <w:p w14:paraId="29670E58" w14:textId="77777777" w:rsidR="007A670B" w:rsidRPr="00BE409A" w:rsidRDefault="007A670B" w:rsidP="00B66E6B">
            <w:pPr>
              <w:widowControl w:val="0"/>
              <w:autoSpaceDE w:val="0"/>
              <w:autoSpaceDN w:val="0"/>
              <w:jc w:val="both"/>
              <w:rPr>
                <w:rFonts w:asciiTheme="majorHAnsi" w:hAnsiTheme="majorHAnsi"/>
                <w:b/>
                <w:lang w:val="en-US"/>
              </w:rPr>
            </w:pPr>
            <w:r w:rsidRPr="00BE409A">
              <w:rPr>
                <w:rFonts w:asciiTheme="majorHAnsi" w:hAnsiTheme="majorHAnsi"/>
                <w:b/>
                <w:lang w:val="en-US"/>
              </w:rPr>
              <w:t>2</w:t>
            </w:r>
          </w:p>
        </w:tc>
        <w:tc>
          <w:tcPr>
            <w:tcW w:w="2551" w:type="dxa"/>
            <w:shd w:val="clear" w:color="auto" w:fill="auto"/>
          </w:tcPr>
          <w:p w14:paraId="719DFBD7" w14:textId="6D714407" w:rsidR="007A670B" w:rsidRPr="00DB4794" w:rsidRDefault="00FF6024" w:rsidP="00B66E6B">
            <w:pPr>
              <w:widowControl w:val="0"/>
              <w:autoSpaceDE w:val="0"/>
              <w:autoSpaceDN w:val="0"/>
              <w:rPr>
                <w:rFonts w:asciiTheme="majorHAnsi" w:hAnsiTheme="majorHAnsi"/>
                <w:b/>
                <w:bCs/>
              </w:rPr>
            </w:pPr>
            <w:r w:rsidRPr="00B84E9D">
              <w:rPr>
                <w:rFonts w:asciiTheme="majorHAnsi" w:hAnsiTheme="majorHAnsi"/>
                <w:b/>
                <w:color w:val="000000"/>
              </w:rPr>
              <w:t>ALLA SCOPERTA DEI PARCHI CALABRESI</w:t>
            </w:r>
          </w:p>
        </w:tc>
        <w:tc>
          <w:tcPr>
            <w:tcW w:w="1134" w:type="dxa"/>
            <w:shd w:val="clear" w:color="auto" w:fill="auto"/>
          </w:tcPr>
          <w:p w14:paraId="54D357F2" w14:textId="77777777" w:rsidR="007A670B" w:rsidRPr="00DB4794" w:rsidRDefault="007A670B" w:rsidP="00B66E6B">
            <w:pPr>
              <w:widowControl w:val="0"/>
              <w:autoSpaceDE w:val="0"/>
              <w:autoSpaceDN w:val="0"/>
              <w:jc w:val="both"/>
              <w:rPr>
                <w:rFonts w:asciiTheme="majorHAnsi" w:hAnsiTheme="majorHAnsi"/>
              </w:rPr>
            </w:pPr>
            <w:r w:rsidRPr="00DB4794">
              <w:rPr>
                <w:rFonts w:asciiTheme="majorHAnsi" w:hAnsiTheme="majorHAnsi"/>
              </w:rPr>
              <w:t>30</w:t>
            </w:r>
          </w:p>
        </w:tc>
        <w:tc>
          <w:tcPr>
            <w:tcW w:w="4253" w:type="dxa"/>
            <w:shd w:val="clear" w:color="auto" w:fill="auto"/>
          </w:tcPr>
          <w:p w14:paraId="3BB7E98B" w14:textId="77777777" w:rsidR="00717C28" w:rsidRPr="00DB4794" w:rsidRDefault="00717C28" w:rsidP="00717C28">
            <w:pPr>
              <w:widowControl w:val="0"/>
              <w:autoSpaceDE w:val="0"/>
              <w:autoSpaceDN w:val="0"/>
              <w:jc w:val="both"/>
              <w:rPr>
                <w:rFonts w:asciiTheme="majorHAnsi" w:hAnsiTheme="majorHAnsi"/>
              </w:rPr>
            </w:pPr>
            <w:r w:rsidRPr="00DB4794">
              <w:rPr>
                <w:rFonts w:asciiTheme="majorHAnsi" w:hAnsiTheme="majorHAnsi"/>
              </w:rPr>
              <w:t xml:space="preserve">Il nostro percorso estivo mira a promuovere la sostenibilità e la conoscenza delle aree protette della Calabria. Attraverso attività di esplorazione, monitoraggio e comunicazione, intendiamo raggiungere i seguenti obiettivi: </w:t>
            </w:r>
          </w:p>
          <w:p w14:paraId="19874A7F" w14:textId="77777777" w:rsidR="00717C28" w:rsidRPr="00DB4794" w:rsidRDefault="00717C28" w:rsidP="00717C28">
            <w:pPr>
              <w:widowControl w:val="0"/>
              <w:autoSpaceDE w:val="0"/>
              <w:autoSpaceDN w:val="0"/>
              <w:jc w:val="both"/>
              <w:rPr>
                <w:rFonts w:asciiTheme="majorHAnsi" w:hAnsiTheme="majorHAnsi"/>
              </w:rPr>
            </w:pPr>
            <w:r w:rsidRPr="00DB4794">
              <w:rPr>
                <w:rFonts w:asciiTheme="majorHAnsi" w:hAnsiTheme="majorHAnsi"/>
              </w:rPr>
              <w:t xml:space="preserve">1. Tutela ambientale: Sensibilizzare gli studenti sull’importanza della conservazione degli ecosistemi naturali e della biodiversità all’interno dei parchi. </w:t>
            </w:r>
          </w:p>
          <w:p w14:paraId="7641AB2C" w14:textId="77777777" w:rsidR="00717C28" w:rsidRPr="00DB4794" w:rsidRDefault="00717C28" w:rsidP="00717C28">
            <w:pPr>
              <w:widowControl w:val="0"/>
              <w:autoSpaceDE w:val="0"/>
              <w:autoSpaceDN w:val="0"/>
              <w:jc w:val="both"/>
              <w:rPr>
                <w:rFonts w:asciiTheme="majorHAnsi" w:hAnsiTheme="majorHAnsi"/>
              </w:rPr>
            </w:pPr>
            <w:r w:rsidRPr="00DB4794">
              <w:rPr>
                <w:rFonts w:asciiTheme="majorHAnsi" w:hAnsiTheme="majorHAnsi"/>
              </w:rPr>
              <w:t xml:space="preserve">2. Conoscenza: Approfondire la comprensione degli studenti riguardo alla flora, alla fauna e alla storia di queste aree protette. </w:t>
            </w:r>
          </w:p>
          <w:p w14:paraId="5050AA4C" w14:textId="77777777" w:rsidR="00717C28" w:rsidRPr="00DB4794" w:rsidRDefault="00717C28" w:rsidP="00717C28">
            <w:pPr>
              <w:widowControl w:val="0"/>
              <w:autoSpaceDE w:val="0"/>
              <w:autoSpaceDN w:val="0"/>
              <w:jc w:val="both"/>
              <w:rPr>
                <w:rFonts w:asciiTheme="majorHAnsi" w:hAnsiTheme="majorHAnsi"/>
              </w:rPr>
            </w:pPr>
            <w:r w:rsidRPr="00DB4794">
              <w:rPr>
                <w:rFonts w:asciiTheme="majorHAnsi" w:hAnsiTheme="majorHAnsi"/>
              </w:rPr>
              <w:t xml:space="preserve">3. Agenda 2030: Contribuire agli obiettivi di sviluppo sostenibile dell’ONU, in particolare quelli legati alla conservazione della natura e alla promozione di comunità resilienti. </w:t>
            </w:r>
          </w:p>
          <w:p w14:paraId="41A2146E" w14:textId="77777777" w:rsidR="00717C28" w:rsidRPr="00DB4794" w:rsidRDefault="00717C28" w:rsidP="00717C28">
            <w:pPr>
              <w:widowControl w:val="0"/>
              <w:autoSpaceDE w:val="0"/>
              <w:autoSpaceDN w:val="0"/>
              <w:jc w:val="both"/>
              <w:rPr>
                <w:rFonts w:asciiTheme="majorHAnsi" w:hAnsiTheme="majorHAnsi"/>
              </w:rPr>
            </w:pPr>
            <w:r w:rsidRPr="00DB4794">
              <w:rPr>
                <w:rFonts w:asciiTheme="majorHAnsi" w:hAnsiTheme="majorHAnsi"/>
              </w:rPr>
              <w:t xml:space="preserve">Obiettivi: </w:t>
            </w:r>
          </w:p>
          <w:p w14:paraId="01F68C3E" w14:textId="77777777" w:rsidR="00717C28" w:rsidRPr="00DB4794" w:rsidRDefault="00717C28" w:rsidP="00717C28">
            <w:pPr>
              <w:widowControl w:val="0"/>
              <w:autoSpaceDE w:val="0"/>
              <w:autoSpaceDN w:val="0"/>
              <w:jc w:val="both"/>
              <w:rPr>
                <w:rFonts w:asciiTheme="majorHAnsi" w:hAnsiTheme="majorHAnsi"/>
              </w:rPr>
            </w:pPr>
            <w:r w:rsidRPr="00DB4794">
              <w:rPr>
                <w:rFonts w:asciiTheme="majorHAnsi" w:hAnsiTheme="majorHAnsi"/>
              </w:rPr>
              <w:t xml:space="preserve">1. Esplorare: Scoprire la bellezza naturale e culturale dei parchi calabresi. </w:t>
            </w:r>
          </w:p>
          <w:p w14:paraId="6A6ED68D" w14:textId="77777777" w:rsidR="00717C28" w:rsidRPr="00DB4794" w:rsidRDefault="00717C28" w:rsidP="00717C28">
            <w:pPr>
              <w:widowControl w:val="0"/>
              <w:autoSpaceDE w:val="0"/>
              <w:autoSpaceDN w:val="0"/>
              <w:jc w:val="both"/>
              <w:rPr>
                <w:rFonts w:asciiTheme="majorHAnsi" w:hAnsiTheme="majorHAnsi"/>
              </w:rPr>
            </w:pPr>
            <w:r w:rsidRPr="00DB4794">
              <w:rPr>
                <w:rFonts w:asciiTheme="majorHAnsi" w:hAnsiTheme="majorHAnsi"/>
              </w:rPr>
              <w:t xml:space="preserve">2. Monitorare: Valutare lo stato di conservazione dell’ambiente e delle risorse. </w:t>
            </w:r>
          </w:p>
          <w:p w14:paraId="3929C9A0" w14:textId="77777777" w:rsidR="00717C28" w:rsidRPr="00DB4794" w:rsidRDefault="00717C28" w:rsidP="00717C28">
            <w:pPr>
              <w:widowControl w:val="0"/>
              <w:autoSpaceDE w:val="0"/>
              <w:autoSpaceDN w:val="0"/>
              <w:jc w:val="both"/>
              <w:rPr>
                <w:rFonts w:asciiTheme="majorHAnsi" w:hAnsiTheme="majorHAnsi"/>
              </w:rPr>
            </w:pPr>
            <w:r w:rsidRPr="00DB4794">
              <w:rPr>
                <w:rFonts w:asciiTheme="majorHAnsi" w:hAnsiTheme="majorHAnsi"/>
              </w:rPr>
              <w:t xml:space="preserve">3. Comunicare: Condividere le esperienze e sensibilizzare sulla sostenibilità. </w:t>
            </w:r>
          </w:p>
          <w:p w14:paraId="1328C6E9" w14:textId="77777777" w:rsidR="00717C28" w:rsidRPr="00DB4794" w:rsidRDefault="00717C28" w:rsidP="00717C28">
            <w:pPr>
              <w:widowControl w:val="0"/>
              <w:autoSpaceDE w:val="0"/>
              <w:autoSpaceDN w:val="0"/>
              <w:jc w:val="both"/>
              <w:rPr>
                <w:rFonts w:asciiTheme="majorHAnsi" w:hAnsiTheme="majorHAnsi"/>
              </w:rPr>
            </w:pPr>
          </w:p>
          <w:p w14:paraId="1E638C92" w14:textId="77777777" w:rsidR="00717C28" w:rsidRPr="00DB4794" w:rsidRDefault="00717C28" w:rsidP="00717C28">
            <w:pPr>
              <w:widowControl w:val="0"/>
              <w:autoSpaceDE w:val="0"/>
              <w:autoSpaceDN w:val="0"/>
              <w:jc w:val="both"/>
              <w:rPr>
                <w:rFonts w:asciiTheme="majorHAnsi" w:hAnsiTheme="majorHAnsi"/>
              </w:rPr>
            </w:pPr>
            <w:r w:rsidRPr="00DB4794">
              <w:rPr>
                <w:rFonts w:asciiTheme="majorHAnsi" w:hAnsiTheme="majorHAnsi"/>
              </w:rPr>
              <w:t xml:space="preserve">Attività proposte, indicative, per una “settimana”: </w:t>
            </w:r>
          </w:p>
          <w:p w14:paraId="6C149228" w14:textId="77777777" w:rsidR="00717C28" w:rsidRPr="00DB4794" w:rsidRDefault="00717C28" w:rsidP="00717C28">
            <w:pPr>
              <w:widowControl w:val="0"/>
              <w:autoSpaceDE w:val="0"/>
              <w:autoSpaceDN w:val="0"/>
              <w:jc w:val="both"/>
              <w:rPr>
                <w:rFonts w:asciiTheme="majorHAnsi" w:hAnsiTheme="majorHAnsi"/>
              </w:rPr>
            </w:pPr>
            <w:r w:rsidRPr="00DB4794">
              <w:rPr>
                <w:rFonts w:asciiTheme="majorHAnsi" w:hAnsiTheme="majorHAnsi"/>
              </w:rPr>
              <w:t xml:space="preserve">Giorno 1: Parco Nazionale della Sila • Esplorazione naturalistica nel cuore della Sila calabrese. • Visita ai laghi silani e alle foreste di faggio. • Raccolta dati: Monitoraggio della flora e fauna. </w:t>
            </w:r>
          </w:p>
          <w:p w14:paraId="6C37EF8E" w14:textId="77777777" w:rsidR="00717C28" w:rsidRPr="00DB4794" w:rsidRDefault="00717C28" w:rsidP="00717C28">
            <w:pPr>
              <w:widowControl w:val="0"/>
              <w:autoSpaceDE w:val="0"/>
              <w:autoSpaceDN w:val="0"/>
              <w:jc w:val="both"/>
              <w:rPr>
                <w:rFonts w:asciiTheme="majorHAnsi" w:hAnsiTheme="majorHAnsi"/>
              </w:rPr>
            </w:pPr>
            <w:r w:rsidRPr="00DB4794">
              <w:rPr>
                <w:rFonts w:asciiTheme="majorHAnsi" w:hAnsiTheme="majorHAnsi"/>
              </w:rPr>
              <w:t xml:space="preserve">Giorno 2: Parco Nazionale della Sila • Visita ai centri di ricerca (Cupone, Monaco): apprendere sulle iniziative di conservazione. • Sentieri tematici: Percorsi dedicati alla storia e alla natura. </w:t>
            </w:r>
          </w:p>
          <w:p w14:paraId="38EE117F" w14:textId="77777777" w:rsidR="00717C28" w:rsidRPr="00DB4794" w:rsidRDefault="00717C28" w:rsidP="00717C28">
            <w:pPr>
              <w:widowControl w:val="0"/>
              <w:autoSpaceDE w:val="0"/>
              <w:autoSpaceDN w:val="0"/>
              <w:jc w:val="both"/>
              <w:rPr>
                <w:rFonts w:asciiTheme="majorHAnsi" w:hAnsiTheme="majorHAnsi"/>
              </w:rPr>
            </w:pPr>
            <w:r w:rsidRPr="00DB4794">
              <w:rPr>
                <w:rFonts w:asciiTheme="majorHAnsi" w:hAnsiTheme="majorHAnsi"/>
              </w:rPr>
              <w:t xml:space="preserve">Giorno 3: Parco Nazionale dell’Aspromonte • Sentieri panoramici: Ammirare i paesaggi mozzafiato dell’Aspromonte. • Visita a Gambarie, sede del Parco, e al “cippo” di Garibaldi. </w:t>
            </w:r>
          </w:p>
          <w:p w14:paraId="2022192B" w14:textId="77777777" w:rsidR="00717C28" w:rsidRPr="00DB4794" w:rsidRDefault="00717C28" w:rsidP="00717C28">
            <w:pPr>
              <w:widowControl w:val="0"/>
              <w:autoSpaceDE w:val="0"/>
              <w:autoSpaceDN w:val="0"/>
              <w:jc w:val="both"/>
              <w:rPr>
                <w:rFonts w:asciiTheme="majorHAnsi" w:hAnsiTheme="majorHAnsi"/>
              </w:rPr>
            </w:pPr>
            <w:r w:rsidRPr="00DB4794">
              <w:rPr>
                <w:rFonts w:asciiTheme="majorHAnsi" w:hAnsiTheme="majorHAnsi"/>
              </w:rPr>
              <w:t xml:space="preserve">Giorno 4: Parco Nazionale dell’Aspromonte • Escursione storico-artistica: visita a Gerace (RC), centro di grande interesse per il suo patrimonio storico-artistico. • Visita a MUSABA , un parco d'arte contemporanea situato nel cuore della Calabria, Mammola (RC). </w:t>
            </w:r>
          </w:p>
          <w:p w14:paraId="572C4CE7" w14:textId="77777777" w:rsidR="00717C28" w:rsidRPr="00DB4794" w:rsidRDefault="00717C28" w:rsidP="00717C28">
            <w:pPr>
              <w:widowControl w:val="0"/>
              <w:autoSpaceDE w:val="0"/>
              <w:autoSpaceDN w:val="0"/>
              <w:jc w:val="both"/>
              <w:rPr>
                <w:rFonts w:asciiTheme="majorHAnsi" w:hAnsiTheme="majorHAnsi"/>
              </w:rPr>
            </w:pPr>
            <w:r w:rsidRPr="00DB4794">
              <w:rPr>
                <w:rFonts w:asciiTheme="majorHAnsi" w:hAnsiTheme="majorHAnsi"/>
              </w:rPr>
              <w:t xml:space="preserve">Giorno 5: Parco Nazionale del Pollino • Visita ai paesi di Civita, Morano, ai centri di educazione ambientale: apprendere sulla fauna e flora locali. • Raccolta dati: Monitoraggio delle acque e degli ecosistemi fluviali, escursione al torrente Raganello. </w:t>
            </w:r>
          </w:p>
          <w:p w14:paraId="598F224B" w14:textId="77777777" w:rsidR="00717C28" w:rsidRPr="00DB4794" w:rsidRDefault="00717C28" w:rsidP="00717C28">
            <w:pPr>
              <w:widowControl w:val="0"/>
              <w:autoSpaceDE w:val="0"/>
              <w:autoSpaceDN w:val="0"/>
              <w:jc w:val="both"/>
              <w:rPr>
                <w:rFonts w:asciiTheme="majorHAnsi" w:hAnsiTheme="majorHAnsi"/>
              </w:rPr>
            </w:pPr>
            <w:r w:rsidRPr="00DB4794">
              <w:rPr>
                <w:rFonts w:asciiTheme="majorHAnsi" w:hAnsiTheme="majorHAnsi"/>
              </w:rPr>
              <w:t xml:space="preserve">Giorno 6: Parco Nazionale del Pollino • Alla scoperta del pino loricato, nell’incantevole scenario dei Piani di Ruggio (1550 m slm). </w:t>
            </w:r>
          </w:p>
          <w:p w14:paraId="6323720F" w14:textId="77777777" w:rsidR="00717C28" w:rsidRPr="00DB4794" w:rsidRDefault="00717C28" w:rsidP="00717C28">
            <w:pPr>
              <w:widowControl w:val="0"/>
              <w:autoSpaceDE w:val="0"/>
              <w:autoSpaceDN w:val="0"/>
              <w:jc w:val="both"/>
              <w:rPr>
                <w:rFonts w:asciiTheme="majorHAnsi" w:hAnsiTheme="majorHAnsi"/>
              </w:rPr>
            </w:pPr>
            <w:r w:rsidRPr="00DB4794">
              <w:rPr>
                <w:rFonts w:asciiTheme="majorHAnsi" w:hAnsiTheme="majorHAnsi"/>
              </w:rPr>
              <w:t>Conclusione e sensibilizzazione</w:t>
            </w:r>
          </w:p>
          <w:p w14:paraId="53A9F10E" w14:textId="61DB88FB" w:rsidR="007A670B" w:rsidRPr="00DB4794" w:rsidRDefault="00717C28" w:rsidP="00717C28">
            <w:pPr>
              <w:widowControl w:val="0"/>
              <w:autoSpaceDE w:val="0"/>
              <w:autoSpaceDN w:val="0"/>
              <w:jc w:val="both"/>
              <w:rPr>
                <w:rFonts w:asciiTheme="majorHAnsi" w:hAnsiTheme="majorHAnsi"/>
              </w:rPr>
            </w:pPr>
            <w:r w:rsidRPr="00DB4794">
              <w:rPr>
                <w:rFonts w:asciiTheme="majorHAnsi" w:hAnsiTheme="majorHAnsi"/>
              </w:rPr>
              <w:t xml:space="preserve"> • Convegno finale: Presentazione dei dati raccolti e delle esperienze. • Coinvolgimento di istituzioni, scuole e comunità locali. • Promozione della sostenibilità: Comunicazione sui social media e tramite materiali informativi</w:t>
            </w:r>
          </w:p>
        </w:tc>
        <w:tc>
          <w:tcPr>
            <w:tcW w:w="2126" w:type="dxa"/>
            <w:shd w:val="clear" w:color="auto" w:fill="auto"/>
          </w:tcPr>
          <w:p w14:paraId="20A898F5" w14:textId="09E4A376" w:rsidR="007A670B" w:rsidRPr="00DB4794" w:rsidRDefault="00FF6024" w:rsidP="007A670B">
            <w:pPr>
              <w:widowControl w:val="0"/>
              <w:autoSpaceDE w:val="0"/>
              <w:autoSpaceDN w:val="0"/>
              <w:jc w:val="both"/>
              <w:rPr>
                <w:rFonts w:asciiTheme="majorHAnsi" w:hAnsiTheme="majorHAnsi"/>
              </w:rPr>
            </w:pPr>
            <w:r w:rsidRPr="00DB4794">
              <w:rPr>
                <w:rFonts w:asciiTheme="majorHAnsi" w:hAnsiTheme="majorHAnsi"/>
              </w:rPr>
              <w:t>C</w:t>
            </w:r>
            <w:r w:rsidR="00717C28" w:rsidRPr="00DB4794">
              <w:rPr>
                <w:rFonts w:asciiTheme="majorHAnsi" w:hAnsiTheme="majorHAnsi"/>
              </w:rPr>
              <w:t>onsapevolezza ed espressione culturale</w:t>
            </w:r>
          </w:p>
        </w:tc>
      </w:tr>
      <w:tr w:rsidR="00DB4794" w:rsidRPr="00DB4794" w14:paraId="39D51580" w14:textId="77777777" w:rsidTr="00107F49">
        <w:tc>
          <w:tcPr>
            <w:tcW w:w="313" w:type="dxa"/>
            <w:shd w:val="clear" w:color="auto" w:fill="auto"/>
          </w:tcPr>
          <w:p w14:paraId="59A1F51C" w14:textId="77777777" w:rsidR="00DB4794" w:rsidRPr="00BE409A" w:rsidRDefault="00DB4794" w:rsidP="00B66E6B">
            <w:pPr>
              <w:widowControl w:val="0"/>
              <w:autoSpaceDE w:val="0"/>
              <w:autoSpaceDN w:val="0"/>
              <w:jc w:val="both"/>
              <w:rPr>
                <w:rFonts w:asciiTheme="majorHAnsi" w:hAnsiTheme="majorHAnsi"/>
                <w:b/>
              </w:rPr>
            </w:pPr>
            <w:r w:rsidRPr="00BE409A">
              <w:rPr>
                <w:rFonts w:asciiTheme="majorHAnsi" w:hAnsiTheme="majorHAnsi"/>
                <w:b/>
              </w:rPr>
              <w:t>3</w:t>
            </w:r>
          </w:p>
        </w:tc>
        <w:tc>
          <w:tcPr>
            <w:tcW w:w="2551" w:type="dxa"/>
            <w:shd w:val="clear" w:color="auto" w:fill="auto"/>
          </w:tcPr>
          <w:p w14:paraId="35617A24" w14:textId="47E0CB41" w:rsidR="00DB4794" w:rsidRPr="00DB4794" w:rsidRDefault="00DB4794" w:rsidP="00B66E6B">
            <w:pPr>
              <w:widowControl w:val="0"/>
              <w:autoSpaceDE w:val="0"/>
              <w:autoSpaceDN w:val="0"/>
              <w:jc w:val="both"/>
              <w:rPr>
                <w:rFonts w:asciiTheme="majorHAnsi" w:hAnsiTheme="majorHAnsi"/>
                <w:b/>
              </w:rPr>
            </w:pPr>
            <w:r w:rsidRPr="00B84E9D">
              <w:rPr>
                <w:rFonts w:asciiTheme="majorHAnsi" w:hAnsiTheme="majorHAnsi"/>
                <w:b/>
                <w:color w:val="000000"/>
              </w:rPr>
              <w:t>GREEN FARMING</w:t>
            </w:r>
          </w:p>
        </w:tc>
        <w:tc>
          <w:tcPr>
            <w:tcW w:w="1134" w:type="dxa"/>
            <w:shd w:val="clear" w:color="auto" w:fill="auto"/>
          </w:tcPr>
          <w:p w14:paraId="7797902A" w14:textId="77777777" w:rsidR="00DB4794" w:rsidRPr="00DB4794" w:rsidRDefault="00DB4794" w:rsidP="00B66E6B">
            <w:pPr>
              <w:widowControl w:val="0"/>
              <w:autoSpaceDE w:val="0"/>
              <w:autoSpaceDN w:val="0"/>
              <w:jc w:val="both"/>
              <w:rPr>
                <w:rFonts w:asciiTheme="majorHAnsi" w:hAnsiTheme="majorHAnsi"/>
              </w:rPr>
            </w:pPr>
            <w:r w:rsidRPr="00DB4794">
              <w:rPr>
                <w:rFonts w:asciiTheme="majorHAnsi" w:hAnsiTheme="majorHAnsi"/>
              </w:rPr>
              <w:t>30</w:t>
            </w:r>
          </w:p>
        </w:tc>
        <w:tc>
          <w:tcPr>
            <w:tcW w:w="4253" w:type="dxa"/>
            <w:shd w:val="clear" w:color="auto" w:fill="auto"/>
          </w:tcPr>
          <w:p w14:paraId="0967B17C" w14:textId="17D17AE1" w:rsidR="00DB4794" w:rsidRPr="00DB4794" w:rsidRDefault="00DB4794" w:rsidP="00B66E6B">
            <w:pPr>
              <w:widowControl w:val="0"/>
              <w:autoSpaceDE w:val="0"/>
              <w:autoSpaceDN w:val="0"/>
              <w:jc w:val="both"/>
              <w:rPr>
                <w:rFonts w:asciiTheme="majorHAnsi" w:hAnsiTheme="majorHAnsi"/>
                <w:color w:val="000000" w:themeColor="text1"/>
              </w:rPr>
            </w:pPr>
            <w:r w:rsidRPr="00DB4794">
              <w:rPr>
                <w:rFonts w:asciiTheme="majorHAnsi" w:hAnsiTheme="majorHAnsi"/>
              </w:rPr>
              <w:t>Il modulo didattico prevede un’attività STEM -science, technology, engineering and mathematics -dedicata  all'agricoltura 4.0 e alla sostenibilità,  strutturata in modo da fornire agli studenti una comprensione delle moderne pratiche agricole sostenibili, con un focus specifico su aspetti come l'agricoltura 4.0, i sistemi di coltivazione idroponici, la coltivazione di fragole e la creazione di orti botanici e didattici. L’attività prevede l’uso della serra idroponica, una tecnica di coltivazione delle piante fuori suolo e con basso impatto ambientale caratterizzata da un ridotto consumo idrico.</w:t>
            </w:r>
          </w:p>
        </w:tc>
        <w:tc>
          <w:tcPr>
            <w:tcW w:w="2126" w:type="dxa"/>
            <w:shd w:val="clear" w:color="auto" w:fill="auto"/>
          </w:tcPr>
          <w:p w14:paraId="6A108629" w14:textId="77777777" w:rsidR="00DB4794" w:rsidRPr="00DB4794" w:rsidRDefault="00DB4794" w:rsidP="00B66E6B">
            <w:pPr>
              <w:widowControl w:val="0"/>
              <w:autoSpaceDE w:val="0"/>
              <w:autoSpaceDN w:val="0"/>
              <w:jc w:val="both"/>
              <w:rPr>
                <w:rFonts w:asciiTheme="majorHAnsi" w:hAnsiTheme="majorHAnsi"/>
              </w:rPr>
            </w:pPr>
          </w:p>
          <w:p w14:paraId="16F7C1DE" w14:textId="788BD7D6" w:rsidR="00DB4794" w:rsidRPr="00DB4794" w:rsidRDefault="00DB4794" w:rsidP="00B66E6B">
            <w:pPr>
              <w:widowControl w:val="0"/>
              <w:autoSpaceDE w:val="0"/>
              <w:autoSpaceDN w:val="0"/>
              <w:jc w:val="both"/>
              <w:rPr>
                <w:rFonts w:asciiTheme="majorHAnsi" w:hAnsiTheme="majorHAnsi"/>
              </w:rPr>
            </w:pPr>
            <w:r w:rsidRPr="00B84E9D">
              <w:rPr>
                <w:rFonts w:asciiTheme="majorHAnsi" w:hAnsiTheme="majorHAnsi"/>
                <w:color w:val="000000"/>
              </w:rPr>
              <w:t>Matematica, scienze e tecnologie</w:t>
            </w:r>
          </w:p>
        </w:tc>
      </w:tr>
      <w:tr w:rsidR="00DB4794" w:rsidRPr="00DB4794" w14:paraId="01F6CB30" w14:textId="77777777" w:rsidTr="00107F49">
        <w:tc>
          <w:tcPr>
            <w:tcW w:w="313" w:type="dxa"/>
            <w:shd w:val="clear" w:color="auto" w:fill="auto"/>
          </w:tcPr>
          <w:p w14:paraId="77AE17CF" w14:textId="2BA79FB3" w:rsidR="00DB4794" w:rsidRPr="00BE409A" w:rsidRDefault="00DB4794" w:rsidP="00B66E6B">
            <w:pPr>
              <w:widowControl w:val="0"/>
              <w:autoSpaceDE w:val="0"/>
              <w:autoSpaceDN w:val="0"/>
              <w:jc w:val="both"/>
              <w:rPr>
                <w:rFonts w:asciiTheme="majorHAnsi" w:hAnsiTheme="majorHAnsi"/>
                <w:b/>
              </w:rPr>
            </w:pPr>
            <w:r w:rsidRPr="00BE409A">
              <w:rPr>
                <w:rFonts w:asciiTheme="majorHAnsi" w:hAnsiTheme="majorHAnsi"/>
                <w:b/>
              </w:rPr>
              <w:t>4</w:t>
            </w:r>
          </w:p>
        </w:tc>
        <w:tc>
          <w:tcPr>
            <w:tcW w:w="2551" w:type="dxa"/>
            <w:shd w:val="clear" w:color="auto" w:fill="auto"/>
          </w:tcPr>
          <w:p w14:paraId="6CD449EC" w14:textId="73DD97FF" w:rsidR="00DB4794" w:rsidRPr="00DB4794" w:rsidRDefault="00DB4794" w:rsidP="00B66E6B">
            <w:pPr>
              <w:widowControl w:val="0"/>
              <w:autoSpaceDE w:val="0"/>
              <w:autoSpaceDN w:val="0"/>
              <w:jc w:val="both"/>
              <w:rPr>
                <w:rFonts w:asciiTheme="majorHAnsi" w:hAnsiTheme="majorHAnsi"/>
                <w:b/>
                <w:color w:val="000000"/>
              </w:rPr>
            </w:pPr>
            <w:r w:rsidRPr="00B84E9D">
              <w:rPr>
                <w:rFonts w:asciiTheme="majorHAnsi" w:hAnsiTheme="majorHAnsi"/>
                <w:b/>
                <w:color w:val="000000"/>
              </w:rPr>
              <w:t>HYPERICUM</w:t>
            </w:r>
          </w:p>
        </w:tc>
        <w:tc>
          <w:tcPr>
            <w:tcW w:w="1134" w:type="dxa"/>
            <w:shd w:val="clear" w:color="auto" w:fill="auto"/>
          </w:tcPr>
          <w:p w14:paraId="2724C7F7" w14:textId="713C9F28" w:rsidR="00DB4794" w:rsidRPr="00DB4794" w:rsidRDefault="00DB4794" w:rsidP="00B66E6B">
            <w:pPr>
              <w:widowControl w:val="0"/>
              <w:autoSpaceDE w:val="0"/>
              <w:autoSpaceDN w:val="0"/>
              <w:jc w:val="both"/>
              <w:rPr>
                <w:rFonts w:asciiTheme="majorHAnsi" w:hAnsiTheme="majorHAnsi"/>
              </w:rPr>
            </w:pPr>
            <w:r w:rsidRPr="00DB4794">
              <w:rPr>
                <w:rFonts w:asciiTheme="majorHAnsi" w:hAnsiTheme="majorHAnsi"/>
              </w:rPr>
              <w:t>30</w:t>
            </w:r>
          </w:p>
        </w:tc>
        <w:tc>
          <w:tcPr>
            <w:tcW w:w="4253" w:type="dxa"/>
            <w:shd w:val="clear" w:color="auto" w:fill="auto"/>
          </w:tcPr>
          <w:p w14:paraId="2CD459E8" w14:textId="77777777" w:rsidR="00DB4794" w:rsidRPr="00DB4794" w:rsidRDefault="00DB4794" w:rsidP="00DB4794">
            <w:pPr>
              <w:widowControl w:val="0"/>
              <w:autoSpaceDE w:val="0"/>
              <w:autoSpaceDN w:val="0"/>
              <w:jc w:val="both"/>
              <w:rPr>
                <w:rFonts w:asciiTheme="majorHAnsi" w:hAnsiTheme="majorHAnsi"/>
                <w:color w:val="000000" w:themeColor="text1"/>
              </w:rPr>
            </w:pPr>
            <w:r w:rsidRPr="00DB4794">
              <w:rPr>
                <w:rFonts w:asciiTheme="majorHAnsi" w:hAnsiTheme="majorHAnsi"/>
                <w:color w:val="000000" w:themeColor="text1"/>
              </w:rPr>
              <w:t>Il modulo didattico  Hypericum, dal nome scientifico dell’iperico o erba di San Giovanni, è legato alla conoscenza botanica e naturalistica del nostro territorio.  Riconoscere e determinare piante, erbe aromatiche per sfruttare le loro proprietà officinali, costituisce un elemento importante tra studio, ricerca sul campo e applicazione pratica.  L’educazione all’ambiente naturale e alla natura si basa  su esperienze di tipo laboratoriale per conoscere gli attrezzi per la coltivazione, le aiuole delle piante officinali, i diversi cereali, l’orto e le sue stagioni, le piante aromatiche, la raccolta di fiori o foglie per sperimentare la conservazione e l'uso delle piante raccolte.</w:t>
            </w:r>
          </w:p>
          <w:p w14:paraId="6989E3E8" w14:textId="77777777" w:rsidR="00DB4794" w:rsidRPr="00DB4794" w:rsidRDefault="00DB4794" w:rsidP="00DB4794">
            <w:pPr>
              <w:widowControl w:val="0"/>
              <w:autoSpaceDE w:val="0"/>
              <w:autoSpaceDN w:val="0"/>
              <w:jc w:val="both"/>
              <w:rPr>
                <w:rFonts w:asciiTheme="majorHAnsi" w:hAnsiTheme="majorHAnsi"/>
                <w:color w:val="000000" w:themeColor="text1"/>
              </w:rPr>
            </w:pPr>
            <w:r w:rsidRPr="00DB4794">
              <w:rPr>
                <w:rFonts w:asciiTheme="majorHAnsi" w:hAnsiTheme="majorHAnsi"/>
                <w:color w:val="000000" w:themeColor="text1"/>
              </w:rPr>
              <w:t xml:space="preserve">Il percorso prevede attività di apprendimento e sperimentazione, quali ciclo vitale delle piante e loro differenze, i frutti e i semi, percorsi di orticoltura e floricoltura, finalizzati a sviluppare abilità pratiche e manuali, di osservazione e conoscenza “sul campo” dei cicli biologici dei vegetali </w:t>
            </w:r>
          </w:p>
          <w:p w14:paraId="69F9382F" w14:textId="77777777" w:rsidR="00DB4794" w:rsidRPr="00DB4794" w:rsidRDefault="00DB4794" w:rsidP="00DB4794">
            <w:pPr>
              <w:widowControl w:val="0"/>
              <w:autoSpaceDE w:val="0"/>
              <w:autoSpaceDN w:val="0"/>
              <w:jc w:val="both"/>
              <w:rPr>
                <w:rFonts w:asciiTheme="majorHAnsi" w:hAnsiTheme="majorHAnsi"/>
                <w:color w:val="000000" w:themeColor="text1"/>
              </w:rPr>
            </w:pPr>
            <w:r w:rsidRPr="00DB4794">
              <w:rPr>
                <w:rFonts w:asciiTheme="majorHAnsi" w:hAnsiTheme="majorHAnsi"/>
                <w:color w:val="000000" w:themeColor="text1"/>
              </w:rPr>
              <w:t>L'attività progettuale prevede tre fasi: escursioni sul territorio, raccolta e studio del materiale, trasformazione in prodotti cosmetici naturali. Per questa attività saranno coinvolte le classi che hanno svolto programmi specifici di chimica e di biologia.</w:t>
            </w:r>
          </w:p>
          <w:p w14:paraId="18ED5B69" w14:textId="77777777" w:rsidR="00DB4794" w:rsidRPr="00DB4794" w:rsidRDefault="00DB4794" w:rsidP="00DB4794">
            <w:pPr>
              <w:widowControl w:val="0"/>
              <w:autoSpaceDE w:val="0"/>
              <w:autoSpaceDN w:val="0"/>
              <w:jc w:val="both"/>
              <w:rPr>
                <w:rFonts w:asciiTheme="majorHAnsi" w:hAnsiTheme="majorHAnsi"/>
                <w:color w:val="000000" w:themeColor="text1"/>
              </w:rPr>
            </w:pPr>
            <w:r w:rsidRPr="00DB4794">
              <w:rPr>
                <w:rFonts w:asciiTheme="majorHAnsi" w:hAnsiTheme="majorHAnsi"/>
                <w:color w:val="000000" w:themeColor="text1"/>
              </w:rPr>
              <w:t>Obiettivi</w:t>
            </w:r>
          </w:p>
          <w:p w14:paraId="4918117E" w14:textId="64D89A0B" w:rsidR="00DB4794" w:rsidRPr="00DB4794" w:rsidRDefault="00DB4794" w:rsidP="00DB4794">
            <w:pPr>
              <w:widowControl w:val="0"/>
              <w:autoSpaceDE w:val="0"/>
              <w:autoSpaceDN w:val="0"/>
              <w:jc w:val="both"/>
              <w:rPr>
                <w:rFonts w:asciiTheme="majorHAnsi" w:hAnsiTheme="majorHAnsi"/>
                <w:color w:val="000000" w:themeColor="text1"/>
              </w:rPr>
            </w:pPr>
            <w:r w:rsidRPr="00DB4794">
              <w:rPr>
                <w:rFonts w:asciiTheme="majorHAnsi" w:hAnsiTheme="majorHAnsi"/>
                <w:color w:val="000000" w:themeColor="text1"/>
              </w:rPr>
              <w:t>L’obiettivo sarà quello di rafforzare le competenze disciplinari, lo spirito di cooperazione, il senso di responsabilità e di tutela verso l’ambiente naturale e sociale.</w:t>
            </w:r>
          </w:p>
        </w:tc>
        <w:tc>
          <w:tcPr>
            <w:tcW w:w="2126" w:type="dxa"/>
            <w:shd w:val="clear" w:color="auto" w:fill="auto"/>
          </w:tcPr>
          <w:p w14:paraId="3B63E28B" w14:textId="3D5FAB02" w:rsidR="00DB4794" w:rsidRPr="00DB4794" w:rsidRDefault="00DB4794" w:rsidP="00B66E6B">
            <w:pPr>
              <w:widowControl w:val="0"/>
              <w:autoSpaceDE w:val="0"/>
              <w:autoSpaceDN w:val="0"/>
              <w:jc w:val="both"/>
              <w:rPr>
                <w:rFonts w:asciiTheme="majorHAnsi" w:hAnsiTheme="majorHAnsi"/>
              </w:rPr>
            </w:pPr>
            <w:r w:rsidRPr="00B84E9D">
              <w:rPr>
                <w:rFonts w:asciiTheme="majorHAnsi" w:hAnsiTheme="majorHAnsi"/>
                <w:color w:val="000000"/>
              </w:rPr>
              <w:t>Matematica, scienze e tecnologie</w:t>
            </w:r>
          </w:p>
        </w:tc>
      </w:tr>
      <w:tr w:rsidR="00FF6024" w:rsidRPr="00DB4794" w14:paraId="5F1C36AD" w14:textId="77777777" w:rsidTr="00107F49">
        <w:tc>
          <w:tcPr>
            <w:tcW w:w="313" w:type="dxa"/>
            <w:shd w:val="clear" w:color="auto" w:fill="auto"/>
          </w:tcPr>
          <w:p w14:paraId="333717D2" w14:textId="58A6551E" w:rsidR="00FF6024" w:rsidRPr="00BE409A" w:rsidRDefault="00DB4794" w:rsidP="00B66E6B">
            <w:pPr>
              <w:widowControl w:val="0"/>
              <w:autoSpaceDE w:val="0"/>
              <w:autoSpaceDN w:val="0"/>
              <w:jc w:val="both"/>
              <w:rPr>
                <w:rFonts w:asciiTheme="majorHAnsi" w:hAnsiTheme="majorHAnsi"/>
                <w:b/>
              </w:rPr>
            </w:pPr>
            <w:r w:rsidRPr="00BE409A">
              <w:rPr>
                <w:rFonts w:asciiTheme="majorHAnsi" w:hAnsiTheme="majorHAnsi"/>
                <w:b/>
              </w:rPr>
              <w:t>5</w:t>
            </w:r>
          </w:p>
        </w:tc>
        <w:tc>
          <w:tcPr>
            <w:tcW w:w="2551" w:type="dxa"/>
            <w:shd w:val="clear" w:color="auto" w:fill="auto"/>
          </w:tcPr>
          <w:p w14:paraId="6399AB1A" w14:textId="191E6758" w:rsidR="00FF6024" w:rsidRPr="00DB4794" w:rsidRDefault="00FF6024" w:rsidP="00B66E6B">
            <w:pPr>
              <w:widowControl w:val="0"/>
              <w:autoSpaceDE w:val="0"/>
              <w:autoSpaceDN w:val="0"/>
              <w:jc w:val="both"/>
              <w:rPr>
                <w:rFonts w:asciiTheme="majorHAnsi" w:hAnsiTheme="majorHAnsi"/>
                <w:b/>
                <w:color w:val="000000"/>
              </w:rPr>
            </w:pPr>
            <w:r w:rsidRPr="00B84E9D">
              <w:rPr>
                <w:rFonts w:asciiTheme="majorHAnsi" w:hAnsiTheme="majorHAnsi"/>
                <w:b/>
                <w:color w:val="000000"/>
              </w:rPr>
              <w:t>ENGLISH CAMP</w:t>
            </w:r>
          </w:p>
        </w:tc>
        <w:tc>
          <w:tcPr>
            <w:tcW w:w="1134" w:type="dxa"/>
            <w:shd w:val="clear" w:color="auto" w:fill="auto"/>
          </w:tcPr>
          <w:p w14:paraId="19460028" w14:textId="0B5236FB" w:rsidR="00FF6024" w:rsidRPr="00DB4794" w:rsidRDefault="00DB4794" w:rsidP="00B66E6B">
            <w:pPr>
              <w:widowControl w:val="0"/>
              <w:autoSpaceDE w:val="0"/>
              <w:autoSpaceDN w:val="0"/>
              <w:jc w:val="both"/>
              <w:rPr>
                <w:rFonts w:asciiTheme="majorHAnsi" w:hAnsiTheme="majorHAnsi"/>
              </w:rPr>
            </w:pPr>
            <w:r w:rsidRPr="00DB4794">
              <w:rPr>
                <w:rFonts w:asciiTheme="majorHAnsi" w:hAnsiTheme="majorHAnsi"/>
              </w:rPr>
              <w:t>30</w:t>
            </w:r>
          </w:p>
        </w:tc>
        <w:tc>
          <w:tcPr>
            <w:tcW w:w="4253" w:type="dxa"/>
            <w:shd w:val="clear" w:color="auto" w:fill="auto"/>
          </w:tcPr>
          <w:p w14:paraId="1D365364" w14:textId="77777777" w:rsidR="00DB4794" w:rsidRPr="00DB4794" w:rsidRDefault="00DB4794" w:rsidP="00DB4794">
            <w:pPr>
              <w:widowControl w:val="0"/>
              <w:autoSpaceDE w:val="0"/>
              <w:autoSpaceDN w:val="0"/>
              <w:jc w:val="both"/>
              <w:rPr>
                <w:rFonts w:asciiTheme="majorHAnsi" w:hAnsiTheme="majorHAnsi"/>
                <w:color w:val="000000" w:themeColor="text1"/>
              </w:rPr>
            </w:pPr>
            <w:r w:rsidRPr="00DB4794">
              <w:rPr>
                <w:rFonts w:asciiTheme="majorHAnsi" w:hAnsiTheme="majorHAnsi"/>
                <w:color w:val="000000" w:themeColor="text1"/>
              </w:rPr>
              <w:t xml:space="preserve">Il progetto prende spunto dai ‘campus inglesi’ ovvero, le settimane di immersione linguistica che, all’estero molti istituti scolastici o le scuole private promuovono per la pratica della lingua inglese in modalità ‘full immersion’, pur restando nel paese di residenza, accompagnata alla socializzazione e al contatto con la natura. </w:t>
            </w:r>
          </w:p>
          <w:p w14:paraId="4829DB13" w14:textId="77777777" w:rsidR="00DB4794" w:rsidRPr="00DB4794" w:rsidRDefault="00DB4794" w:rsidP="00DB4794">
            <w:pPr>
              <w:widowControl w:val="0"/>
              <w:autoSpaceDE w:val="0"/>
              <w:autoSpaceDN w:val="0"/>
              <w:jc w:val="both"/>
              <w:rPr>
                <w:rFonts w:asciiTheme="majorHAnsi" w:hAnsiTheme="majorHAnsi"/>
                <w:color w:val="000000" w:themeColor="text1"/>
              </w:rPr>
            </w:pPr>
            <w:r w:rsidRPr="00DB4794">
              <w:rPr>
                <w:rFonts w:asciiTheme="majorHAnsi" w:hAnsiTheme="majorHAnsi"/>
                <w:color w:val="000000" w:themeColor="text1"/>
              </w:rPr>
              <w:t xml:space="preserve">ll modulo sarà articolato in modalità didattica laboratoriale, attraverso attività di animazione e drammatizzazione, compiti di realtà strategie didattiche accattivanti in quanto permettono l’interazione diretta e positiva tra i soggetti coinvolti. </w:t>
            </w:r>
          </w:p>
          <w:p w14:paraId="08C64724" w14:textId="77777777" w:rsidR="00DB4794" w:rsidRPr="00DB4794" w:rsidRDefault="00DB4794" w:rsidP="00DB4794">
            <w:pPr>
              <w:widowControl w:val="0"/>
              <w:autoSpaceDE w:val="0"/>
              <w:autoSpaceDN w:val="0"/>
              <w:jc w:val="both"/>
              <w:rPr>
                <w:rFonts w:asciiTheme="majorHAnsi" w:hAnsiTheme="majorHAnsi"/>
                <w:color w:val="000000" w:themeColor="text1"/>
              </w:rPr>
            </w:pPr>
            <w:r w:rsidRPr="00DB4794">
              <w:rPr>
                <w:rFonts w:asciiTheme="majorHAnsi" w:hAnsiTheme="majorHAnsi"/>
                <w:color w:val="000000" w:themeColor="text1"/>
              </w:rPr>
              <w:t>Il laboratorio individua ambienti di apprendimento che, varcando le mura della scuola o della città, diventano il contesto reale per l’interazione in lingua straniera che permettono l’interazione e condivisione di esperienze e di interessi con native speaker della stessa età). Tale approccio sarà seguito anche attraverso la flessibilità nella progettazione didattica a partire dalla diagnosi degli interessi e delle esigenze linguistiche degli studenti.</w:t>
            </w:r>
          </w:p>
          <w:p w14:paraId="39A3DE62" w14:textId="77777777" w:rsidR="00DB4794" w:rsidRPr="00DB4794" w:rsidRDefault="00DB4794" w:rsidP="00DB4794">
            <w:pPr>
              <w:widowControl w:val="0"/>
              <w:autoSpaceDE w:val="0"/>
              <w:autoSpaceDN w:val="0"/>
              <w:jc w:val="both"/>
              <w:rPr>
                <w:rFonts w:asciiTheme="majorHAnsi" w:hAnsiTheme="majorHAnsi"/>
                <w:color w:val="000000" w:themeColor="text1"/>
              </w:rPr>
            </w:pPr>
            <w:r w:rsidRPr="00DB4794">
              <w:rPr>
                <w:rFonts w:asciiTheme="majorHAnsi" w:hAnsiTheme="majorHAnsi"/>
                <w:color w:val="000000" w:themeColor="text1"/>
              </w:rPr>
              <w:t xml:space="preserve">Gli studenti alloggeranno per un periodo di 4/5 giorni in una apposita struttura ricettiva (ostello, campeggio) accompagnati dagli insegnanti curriculari di inglese, con il coinvolgimento anche di docenti madrelingua ed altri esperti. </w:t>
            </w:r>
          </w:p>
          <w:p w14:paraId="5E97392E" w14:textId="77777777" w:rsidR="00DB4794" w:rsidRPr="00DB4794" w:rsidRDefault="00DB4794" w:rsidP="00DB4794">
            <w:pPr>
              <w:widowControl w:val="0"/>
              <w:autoSpaceDE w:val="0"/>
              <w:autoSpaceDN w:val="0"/>
              <w:jc w:val="both"/>
              <w:rPr>
                <w:rFonts w:asciiTheme="majorHAnsi" w:hAnsiTheme="majorHAnsi"/>
                <w:color w:val="000000" w:themeColor="text1"/>
              </w:rPr>
            </w:pPr>
            <w:r w:rsidRPr="00DB4794">
              <w:rPr>
                <w:rFonts w:asciiTheme="majorHAnsi" w:hAnsiTheme="majorHAnsi"/>
                <w:color w:val="000000" w:themeColor="text1"/>
              </w:rPr>
              <w:t>Il campus è così strutturato:</w:t>
            </w:r>
          </w:p>
          <w:p w14:paraId="6A7982E8" w14:textId="77777777" w:rsidR="00DB4794" w:rsidRPr="00DB4794" w:rsidRDefault="00DB4794" w:rsidP="00DB4794">
            <w:pPr>
              <w:widowControl w:val="0"/>
              <w:autoSpaceDE w:val="0"/>
              <w:autoSpaceDN w:val="0"/>
              <w:jc w:val="both"/>
              <w:rPr>
                <w:rFonts w:asciiTheme="majorHAnsi" w:hAnsiTheme="majorHAnsi"/>
                <w:color w:val="000000" w:themeColor="text1"/>
              </w:rPr>
            </w:pPr>
            <w:r w:rsidRPr="00DB4794">
              <w:rPr>
                <w:rFonts w:asciiTheme="majorHAnsi" w:hAnsiTheme="majorHAnsi"/>
                <w:color w:val="000000" w:themeColor="text1"/>
              </w:rPr>
              <w:t>Lezioni al mattino in lingua inglese particolarmente incentrate su attività comunicative, giochi, canzoni, progetti pratici e attività pomeridiane come climbing, trekking, orienteering, caccia al tesoro.</w:t>
            </w:r>
          </w:p>
          <w:p w14:paraId="2D80ADBD" w14:textId="529FFF62" w:rsidR="00FF6024" w:rsidRPr="00DB4794" w:rsidRDefault="00DB4794" w:rsidP="00DB4794">
            <w:pPr>
              <w:widowControl w:val="0"/>
              <w:autoSpaceDE w:val="0"/>
              <w:autoSpaceDN w:val="0"/>
              <w:jc w:val="both"/>
              <w:rPr>
                <w:rFonts w:asciiTheme="majorHAnsi" w:hAnsiTheme="majorHAnsi"/>
                <w:color w:val="000000" w:themeColor="text1"/>
              </w:rPr>
            </w:pPr>
            <w:r w:rsidRPr="00DB4794">
              <w:rPr>
                <w:rFonts w:asciiTheme="majorHAnsi" w:hAnsiTheme="majorHAnsi"/>
                <w:color w:val="000000" w:themeColor="text1"/>
              </w:rPr>
              <w:t>Oltre alla competenza nella lingua inglese si favorisce l’autonomia e la crescita personale, lo spirito di collaborazione e una maggiore integrazione tra gli alunni di plessi diversi.</w:t>
            </w:r>
          </w:p>
        </w:tc>
        <w:tc>
          <w:tcPr>
            <w:tcW w:w="2126" w:type="dxa"/>
            <w:shd w:val="clear" w:color="auto" w:fill="auto"/>
          </w:tcPr>
          <w:p w14:paraId="3C95EFC5" w14:textId="3826F270" w:rsidR="00FF6024" w:rsidRPr="00DB4794" w:rsidRDefault="00717C28" w:rsidP="00B66E6B">
            <w:pPr>
              <w:widowControl w:val="0"/>
              <w:autoSpaceDE w:val="0"/>
              <w:autoSpaceDN w:val="0"/>
              <w:jc w:val="both"/>
              <w:rPr>
                <w:rFonts w:asciiTheme="majorHAnsi" w:hAnsiTheme="majorHAnsi"/>
              </w:rPr>
            </w:pPr>
            <w:r w:rsidRPr="00DB4794">
              <w:rPr>
                <w:rFonts w:asciiTheme="majorHAnsi" w:hAnsiTheme="majorHAnsi"/>
              </w:rPr>
              <w:t>Lingua straniera</w:t>
            </w:r>
          </w:p>
        </w:tc>
      </w:tr>
      <w:tr w:rsidR="00FF6024" w:rsidRPr="00DB4794" w14:paraId="25D8D1A4" w14:textId="77777777" w:rsidTr="00107F49">
        <w:tc>
          <w:tcPr>
            <w:tcW w:w="313" w:type="dxa"/>
            <w:shd w:val="clear" w:color="auto" w:fill="auto"/>
          </w:tcPr>
          <w:p w14:paraId="0B6DF219" w14:textId="001C377E" w:rsidR="00FF6024" w:rsidRPr="00BE409A" w:rsidRDefault="00DB4794" w:rsidP="00B66E6B">
            <w:pPr>
              <w:widowControl w:val="0"/>
              <w:autoSpaceDE w:val="0"/>
              <w:autoSpaceDN w:val="0"/>
              <w:jc w:val="both"/>
              <w:rPr>
                <w:rFonts w:asciiTheme="majorHAnsi" w:hAnsiTheme="majorHAnsi"/>
                <w:b/>
              </w:rPr>
            </w:pPr>
            <w:r w:rsidRPr="00BE409A">
              <w:rPr>
                <w:rFonts w:asciiTheme="majorHAnsi" w:hAnsiTheme="majorHAnsi"/>
                <w:b/>
              </w:rPr>
              <w:t>6</w:t>
            </w:r>
          </w:p>
        </w:tc>
        <w:tc>
          <w:tcPr>
            <w:tcW w:w="2551" w:type="dxa"/>
            <w:shd w:val="clear" w:color="auto" w:fill="auto"/>
          </w:tcPr>
          <w:p w14:paraId="13ED53DE" w14:textId="3E19304B" w:rsidR="00FF6024" w:rsidRPr="00DB4794" w:rsidRDefault="00FF6024" w:rsidP="00B66E6B">
            <w:pPr>
              <w:widowControl w:val="0"/>
              <w:autoSpaceDE w:val="0"/>
              <w:autoSpaceDN w:val="0"/>
              <w:jc w:val="both"/>
              <w:rPr>
                <w:rFonts w:asciiTheme="majorHAnsi" w:hAnsiTheme="majorHAnsi"/>
                <w:b/>
                <w:color w:val="000000"/>
              </w:rPr>
            </w:pPr>
            <w:r w:rsidRPr="00B84E9D">
              <w:rPr>
                <w:rFonts w:asciiTheme="majorHAnsi" w:hAnsiTheme="majorHAnsi"/>
                <w:b/>
                <w:color w:val="000000"/>
              </w:rPr>
              <w:t>BUSINESS GAME</w:t>
            </w:r>
          </w:p>
        </w:tc>
        <w:tc>
          <w:tcPr>
            <w:tcW w:w="1134" w:type="dxa"/>
            <w:shd w:val="clear" w:color="auto" w:fill="auto"/>
          </w:tcPr>
          <w:p w14:paraId="12B73AA0" w14:textId="55DCA25D" w:rsidR="00FF6024" w:rsidRPr="00DB4794" w:rsidRDefault="00DB4794" w:rsidP="00B66E6B">
            <w:pPr>
              <w:widowControl w:val="0"/>
              <w:autoSpaceDE w:val="0"/>
              <w:autoSpaceDN w:val="0"/>
              <w:jc w:val="both"/>
              <w:rPr>
                <w:rFonts w:asciiTheme="majorHAnsi" w:hAnsiTheme="majorHAnsi"/>
              </w:rPr>
            </w:pPr>
            <w:r w:rsidRPr="00DB4794">
              <w:rPr>
                <w:rFonts w:asciiTheme="majorHAnsi" w:hAnsiTheme="majorHAnsi"/>
              </w:rPr>
              <w:t>30</w:t>
            </w:r>
          </w:p>
        </w:tc>
        <w:tc>
          <w:tcPr>
            <w:tcW w:w="4253" w:type="dxa"/>
            <w:shd w:val="clear" w:color="auto" w:fill="auto"/>
          </w:tcPr>
          <w:p w14:paraId="1C03710E" w14:textId="77777777" w:rsidR="00DB4794" w:rsidRPr="00DB4794" w:rsidRDefault="00DB4794" w:rsidP="00DB4794">
            <w:pPr>
              <w:widowControl w:val="0"/>
              <w:autoSpaceDE w:val="0"/>
              <w:autoSpaceDN w:val="0"/>
              <w:jc w:val="both"/>
              <w:rPr>
                <w:rFonts w:asciiTheme="majorHAnsi" w:hAnsiTheme="majorHAnsi"/>
                <w:color w:val="000000" w:themeColor="text1"/>
              </w:rPr>
            </w:pPr>
            <w:r w:rsidRPr="00DB4794">
              <w:rPr>
                <w:rFonts w:asciiTheme="majorHAnsi" w:hAnsiTheme="majorHAnsi"/>
                <w:color w:val="000000" w:themeColor="text1"/>
              </w:rPr>
              <w:t xml:space="preserve">Questo modulo didattico si inserisce in un più ampio progetto d'Istituto, che ha avuto come step la promozione dell'indirizzo liceale del Made in Italy, con  l’obiettivo di sollecitare i ragazzi a individuare idee imprenditoriali che si sviluppino nell’ottica della sostenibilità ambientale. </w:t>
            </w:r>
          </w:p>
          <w:p w14:paraId="4B14E4F3" w14:textId="77777777" w:rsidR="00DB4794" w:rsidRPr="00DB4794" w:rsidRDefault="00DB4794" w:rsidP="00DB4794">
            <w:pPr>
              <w:widowControl w:val="0"/>
              <w:autoSpaceDE w:val="0"/>
              <w:autoSpaceDN w:val="0"/>
              <w:jc w:val="both"/>
              <w:rPr>
                <w:rFonts w:asciiTheme="majorHAnsi" w:hAnsiTheme="majorHAnsi"/>
                <w:color w:val="000000" w:themeColor="text1"/>
              </w:rPr>
            </w:pPr>
            <w:r w:rsidRPr="00DB4794">
              <w:rPr>
                <w:rFonts w:asciiTheme="majorHAnsi" w:hAnsiTheme="majorHAnsi"/>
                <w:color w:val="000000" w:themeColor="text1"/>
              </w:rPr>
              <w:t xml:space="preserve">Durante il progetto, la classe, divisa in due team, definirà idee imprenditoriali a partire dall’analisi di “sfide” lanciate da giovani imprenditori del territorio proprio sui temi del fare impresa in modo sostenibile, come risposta non solo alle problematiche ambientali, ma anche nell’ottica della valorizzazione delle potenzialità inespresse dei singoli territori. </w:t>
            </w:r>
          </w:p>
          <w:p w14:paraId="7BA02753" w14:textId="77777777" w:rsidR="00DB4794" w:rsidRPr="00DB4794" w:rsidRDefault="00DB4794" w:rsidP="00DB4794">
            <w:pPr>
              <w:widowControl w:val="0"/>
              <w:autoSpaceDE w:val="0"/>
              <w:autoSpaceDN w:val="0"/>
              <w:jc w:val="both"/>
              <w:rPr>
                <w:rFonts w:asciiTheme="majorHAnsi" w:hAnsiTheme="majorHAnsi"/>
                <w:color w:val="000000" w:themeColor="text1"/>
              </w:rPr>
            </w:pPr>
            <w:r w:rsidRPr="00DB4794">
              <w:rPr>
                <w:rFonts w:asciiTheme="majorHAnsi" w:hAnsiTheme="majorHAnsi"/>
                <w:color w:val="000000" w:themeColor="text1"/>
              </w:rPr>
              <w:t>Lungo il percorso nel quale i team individueranno l’idea imprenditoriale e creeranno una mini-impresa, gli studenti parteciperanno, d’intesa con i docenti, anche in modalità online, ad incontri con giovani professionisti calabresi che hanno lanciato le loro idee di marketing.</w:t>
            </w:r>
          </w:p>
          <w:p w14:paraId="4A118E51" w14:textId="77777777" w:rsidR="00DB4794" w:rsidRPr="00DB4794" w:rsidRDefault="00DB4794" w:rsidP="00DB4794">
            <w:pPr>
              <w:widowControl w:val="0"/>
              <w:autoSpaceDE w:val="0"/>
              <w:autoSpaceDN w:val="0"/>
              <w:jc w:val="both"/>
              <w:rPr>
                <w:rFonts w:asciiTheme="majorHAnsi" w:hAnsiTheme="majorHAnsi"/>
                <w:color w:val="000000" w:themeColor="text1"/>
              </w:rPr>
            </w:pPr>
            <w:r w:rsidRPr="00DB4794">
              <w:rPr>
                <w:rFonts w:asciiTheme="majorHAnsi" w:hAnsiTheme="majorHAnsi"/>
                <w:color w:val="000000" w:themeColor="text1"/>
              </w:rPr>
              <w:t xml:space="preserve"> Il percorso si comporrà di 4 UDA:</w:t>
            </w:r>
          </w:p>
          <w:p w14:paraId="1E8D9A4F" w14:textId="77777777" w:rsidR="00DB4794" w:rsidRPr="00DB4794" w:rsidRDefault="00DB4794" w:rsidP="00DB4794">
            <w:pPr>
              <w:widowControl w:val="0"/>
              <w:autoSpaceDE w:val="0"/>
              <w:autoSpaceDN w:val="0"/>
              <w:jc w:val="both"/>
              <w:rPr>
                <w:rFonts w:asciiTheme="majorHAnsi" w:hAnsiTheme="majorHAnsi"/>
                <w:color w:val="000000" w:themeColor="text1"/>
              </w:rPr>
            </w:pPr>
            <w:r w:rsidRPr="00DB4794">
              <w:rPr>
                <w:rFonts w:asciiTheme="majorHAnsi" w:hAnsiTheme="majorHAnsi"/>
                <w:color w:val="000000" w:themeColor="text1"/>
              </w:rPr>
              <w:t xml:space="preserve">1. Essere imprenditore: cosa vuol dire avere una mentalità imprenditoriale e come lavorare in gruppo per la riuscita ottimale di un progetto. </w:t>
            </w:r>
          </w:p>
          <w:p w14:paraId="39659D38" w14:textId="77777777" w:rsidR="00DB4794" w:rsidRPr="00DB4794" w:rsidRDefault="00DB4794" w:rsidP="00DB4794">
            <w:pPr>
              <w:widowControl w:val="0"/>
              <w:autoSpaceDE w:val="0"/>
              <w:autoSpaceDN w:val="0"/>
              <w:jc w:val="both"/>
              <w:rPr>
                <w:rFonts w:asciiTheme="majorHAnsi" w:hAnsiTheme="majorHAnsi"/>
                <w:color w:val="000000" w:themeColor="text1"/>
              </w:rPr>
            </w:pPr>
            <w:r w:rsidRPr="00DB4794">
              <w:rPr>
                <w:rFonts w:asciiTheme="majorHAnsi" w:hAnsiTheme="majorHAnsi"/>
                <w:color w:val="000000" w:themeColor="text1"/>
              </w:rPr>
              <w:t xml:space="preserve">2. A caccia di opportunità: come individuare una buona idea d’impresa esplorando il mondo che ci circonda. </w:t>
            </w:r>
          </w:p>
          <w:p w14:paraId="0A4D42FE" w14:textId="77777777" w:rsidR="00DB4794" w:rsidRPr="00DB4794" w:rsidRDefault="00DB4794" w:rsidP="00DB4794">
            <w:pPr>
              <w:widowControl w:val="0"/>
              <w:autoSpaceDE w:val="0"/>
              <w:autoSpaceDN w:val="0"/>
              <w:jc w:val="both"/>
              <w:rPr>
                <w:rFonts w:asciiTheme="majorHAnsi" w:hAnsiTheme="majorHAnsi"/>
                <w:color w:val="000000" w:themeColor="text1"/>
              </w:rPr>
            </w:pPr>
            <w:r w:rsidRPr="00DB4794">
              <w:rPr>
                <w:rFonts w:asciiTheme="majorHAnsi" w:hAnsiTheme="majorHAnsi"/>
                <w:color w:val="000000" w:themeColor="text1"/>
              </w:rPr>
              <w:t xml:space="preserve">3. Prove tecniche d’innovazione: come trasformare un’idea astratta in una realizzazione concreta di un prodotto o servizio. </w:t>
            </w:r>
          </w:p>
          <w:p w14:paraId="510FAEFD" w14:textId="77777777" w:rsidR="00DB4794" w:rsidRPr="00DB4794" w:rsidRDefault="00DB4794" w:rsidP="00DB4794">
            <w:pPr>
              <w:widowControl w:val="0"/>
              <w:autoSpaceDE w:val="0"/>
              <w:autoSpaceDN w:val="0"/>
              <w:jc w:val="both"/>
              <w:rPr>
                <w:rFonts w:asciiTheme="majorHAnsi" w:hAnsiTheme="majorHAnsi"/>
                <w:color w:val="000000" w:themeColor="text1"/>
              </w:rPr>
            </w:pPr>
            <w:r w:rsidRPr="00DB4794">
              <w:rPr>
                <w:rFonts w:asciiTheme="majorHAnsi" w:hAnsiTheme="majorHAnsi"/>
                <w:color w:val="000000" w:themeColor="text1"/>
              </w:rPr>
              <w:t>4. Lanciamo l’impresa: come strutturare e presentare al meglio la propria idea imprenditoriale.</w:t>
            </w:r>
          </w:p>
          <w:p w14:paraId="1A50D0D6" w14:textId="61B8F9E6" w:rsidR="00FF6024" w:rsidRPr="00DB4794" w:rsidRDefault="00DB4794" w:rsidP="00DB4794">
            <w:pPr>
              <w:widowControl w:val="0"/>
              <w:autoSpaceDE w:val="0"/>
              <w:autoSpaceDN w:val="0"/>
              <w:jc w:val="both"/>
              <w:rPr>
                <w:rFonts w:asciiTheme="majorHAnsi" w:hAnsiTheme="majorHAnsi"/>
                <w:color w:val="000000" w:themeColor="text1"/>
              </w:rPr>
            </w:pPr>
            <w:r w:rsidRPr="00DB4794">
              <w:rPr>
                <w:rFonts w:asciiTheme="majorHAnsi" w:hAnsiTheme="majorHAnsi"/>
                <w:color w:val="000000" w:themeColor="text1"/>
              </w:rPr>
              <w:t xml:space="preserve"> Il percorso integra, dunque, gli aspetti teorici con l’illustrazione e la presentazione di esperienze, al fine di promuovere la realizzazione di una START UP di innovazione e la maturazione di strategie di marketing territoriale.</w:t>
            </w:r>
          </w:p>
        </w:tc>
        <w:tc>
          <w:tcPr>
            <w:tcW w:w="2126" w:type="dxa"/>
            <w:shd w:val="clear" w:color="auto" w:fill="auto"/>
          </w:tcPr>
          <w:p w14:paraId="29686AE0" w14:textId="0C42571C" w:rsidR="00FF6024" w:rsidRPr="00DB4794" w:rsidRDefault="00717C28" w:rsidP="00B66E6B">
            <w:pPr>
              <w:widowControl w:val="0"/>
              <w:autoSpaceDE w:val="0"/>
              <w:autoSpaceDN w:val="0"/>
              <w:jc w:val="both"/>
              <w:rPr>
                <w:rFonts w:asciiTheme="majorHAnsi" w:hAnsiTheme="majorHAnsi"/>
              </w:rPr>
            </w:pPr>
            <w:r w:rsidRPr="00DB4794">
              <w:rPr>
                <w:rFonts w:asciiTheme="majorHAnsi" w:hAnsiTheme="majorHAnsi"/>
              </w:rPr>
              <w:t>Competenza imprenditoriale</w:t>
            </w:r>
          </w:p>
        </w:tc>
      </w:tr>
      <w:tr w:rsidR="00FF6024" w:rsidRPr="00DB4794" w14:paraId="3E7468DE" w14:textId="77777777" w:rsidTr="00107F49">
        <w:tc>
          <w:tcPr>
            <w:tcW w:w="313" w:type="dxa"/>
            <w:shd w:val="clear" w:color="auto" w:fill="auto"/>
          </w:tcPr>
          <w:p w14:paraId="1B9FD923" w14:textId="55899D36" w:rsidR="00FF6024" w:rsidRPr="00BE409A" w:rsidRDefault="00DB4794" w:rsidP="00B66E6B">
            <w:pPr>
              <w:widowControl w:val="0"/>
              <w:autoSpaceDE w:val="0"/>
              <w:autoSpaceDN w:val="0"/>
              <w:jc w:val="both"/>
              <w:rPr>
                <w:rFonts w:asciiTheme="majorHAnsi" w:hAnsiTheme="majorHAnsi"/>
                <w:b/>
              </w:rPr>
            </w:pPr>
            <w:r w:rsidRPr="00BE409A">
              <w:rPr>
                <w:rFonts w:asciiTheme="majorHAnsi" w:hAnsiTheme="majorHAnsi"/>
                <w:b/>
              </w:rPr>
              <w:t>7</w:t>
            </w:r>
          </w:p>
        </w:tc>
        <w:tc>
          <w:tcPr>
            <w:tcW w:w="2551" w:type="dxa"/>
            <w:shd w:val="clear" w:color="auto" w:fill="auto"/>
          </w:tcPr>
          <w:p w14:paraId="5E59DC8B" w14:textId="12E7D5B5" w:rsidR="00FF6024" w:rsidRPr="00DB4794" w:rsidRDefault="00FF6024" w:rsidP="00B66E6B">
            <w:pPr>
              <w:widowControl w:val="0"/>
              <w:autoSpaceDE w:val="0"/>
              <w:autoSpaceDN w:val="0"/>
              <w:jc w:val="both"/>
              <w:rPr>
                <w:rFonts w:asciiTheme="majorHAnsi" w:hAnsiTheme="majorHAnsi"/>
                <w:b/>
                <w:color w:val="000000"/>
              </w:rPr>
            </w:pPr>
            <w:r w:rsidRPr="00B84E9D">
              <w:rPr>
                <w:rFonts w:asciiTheme="majorHAnsi" w:hAnsiTheme="majorHAnsi"/>
                <w:b/>
                <w:color w:val="000000"/>
              </w:rPr>
              <w:t>EDUCARE ATTIVA-MENTE</w:t>
            </w:r>
          </w:p>
        </w:tc>
        <w:tc>
          <w:tcPr>
            <w:tcW w:w="1134" w:type="dxa"/>
            <w:shd w:val="clear" w:color="auto" w:fill="auto"/>
          </w:tcPr>
          <w:p w14:paraId="386EAF9E" w14:textId="1C42A381" w:rsidR="00FF6024" w:rsidRPr="00DB4794" w:rsidRDefault="00DB4794" w:rsidP="00B66E6B">
            <w:pPr>
              <w:widowControl w:val="0"/>
              <w:autoSpaceDE w:val="0"/>
              <w:autoSpaceDN w:val="0"/>
              <w:jc w:val="both"/>
              <w:rPr>
                <w:rFonts w:asciiTheme="majorHAnsi" w:hAnsiTheme="majorHAnsi"/>
              </w:rPr>
            </w:pPr>
            <w:r w:rsidRPr="00DB4794">
              <w:rPr>
                <w:rFonts w:asciiTheme="majorHAnsi" w:hAnsiTheme="majorHAnsi"/>
              </w:rPr>
              <w:t>30</w:t>
            </w:r>
          </w:p>
        </w:tc>
        <w:tc>
          <w:tcPr>
            <w:tcW w:w="4253" w:type="dxa"/>
            <w:shd w:val="clear" w:color="auto" w:fill="auto"/>
          </w:tcPr>
          <w:p w14:paraId="2B5F4EBD" w14:textId="77777777" w:rsidR="00DB4794" w:rsidRPr="00DB4794" w:rsidRDefault="00DB4794" w:rsidP="00DB4794">
            <w:pPr>
              <w:widowControl w:val="0"/>
              <w:autoSpaceDE w:val="0"/>
              <w:autoSpaceDN w:val="0"/>
              <w:jc w:val="both"/>
              <w:rPr>
                <w:rFonts w:asciiTheme="majorHAnsi" w:hAnsiTheme="majorHAnsi"/>
                <w:color w:val="000000" w:themeColor="text1"/>
              </w:rPr>
            </w:pPr>
            <w:r w:rsidRPr="00DB4794">
              <w:rPr>
                <w:rFonts w:asciiTheme="majorHAnsi" w:hAnsiTheme="majorHAnsi"/>
                <w:color w:val="000000" w:themeColor="text1"/>
              </w:rPr>
              <w:t xml:space="preserve">Il modulo “EDUCARE ATTIVA-MENTE” si inserisce in un percorso per le competenze trasversali e per l’orientamento, ed ha lo scopo di personalizzare i percorsi di apprendimento e valorizzare le attitudini e le capacità individuali degli studenti. Inoltre si propone di far acquisire agli allievi skills comunicative, professionali che favoriscono l’ingresso nel mondo del lavoro (con particolare attenzione al territorio) </w:t>
            </w:r>
          </w:p>
          <w:p w14:paraId="025C6462" w14:textId="77777777" w:rsidR="00DB4794" w:rsidRPr="00DB4794" w:rsidRDefault="00DB4794" w:rsidP="00DB4794">
            <w:pPr>
              <w:widowControl w:val="0"/>
              <w:autoSpaceDE w:val="0"/>
              <w:autoSpaceDN w:val="0"/>
              <w:jc w:val="both"/>
              <w:rPr>
                <w:rFonts w:asciiTheme="majorHAnsi" w:hAnsiTheme="majorHAnsi"/>
                <w:color w:val="000000" w:themeColor="text1"/>
              </w:rPr>
            </w:pPr>
            <w:r w:rsidRPr="00DB4794">
              <w:rPr>
                <w:rFonts w:asciiTheme="majorHAnsi" w:hAnsiTheme="majorHAnsi"/>
                <w:color w:val="000000" w:themeColor="text1"/>
              </w:rPr>
              <w:t>In collaborazione con il “Centro Educare servizi educativi e riabilitativi” che opera nel Comune di Petilia Policastro per il recupero di situazioni di disagio e di disabilità, il nostro istituto, con la realizzazione di questo modulo didattico,  vuole educare i giovani a gestire le proprie emozioni, al rispetto dell’altro, a combattere gli stereotipi di genere e promuovere la cooperazione.</w:t>
            </w:r>
          </w:p>
          <w:p w14:paraId="2D83AE2A" w14:textId="77777777" w:rsidR="00DB4794" w:rsidRPr="00DB4794" w:rsidRDefault="00DB4794" w:rsidP="00DB4794">
            <w:pPr>
              <w:widowControl w:val="0"/>
              <w:autoSpaceDE w:val="0"/>
              <w:autoSpaceDN w:val="0"/>
              <w:jc w:val="both"/>
              <w:rPr>
                <w:rFonts w:asciiTheme="majorHAnsi" w:hAnsiTheme="majorHAnsi"/>
                <w:color w:val="000000" w:themeColor="text1"/>
              </w:rPr>
            </w:pPr>
            <w:r w:rsidRPr="00DB4794">
              <w:rPr>
                <w:rFonts w:asciiTheme="majorHAnsi" w:hAnsiTheme="majorHAnsi"/>
                <w:color w:val="000000" w:themeColor="text1"/>
              </w:rPr>
              <w:t>Il percorso si incentrerà su tre interrogativi: “CHI SIAMO?” afferente alla tematica del disagio giovanile e contestualizzato nell’età adolescenziale; “COSA CONOSCO?”, e “CON COSA COLTIVI LA TUA MENTE?” incentrato sull’agricoltura sociale o altri strumenti utilizzati ai fini terapeutici e riabilitativi per le persone maggiormente fragili e vulnerabili.</w:t>
            </w:r>
          </w:p>
          <w:p w14:paraId="09540230" w14:textId="2FBD3B55" w:rsidR="00FF6024" w:rsidRPr="00DB4794" w:rsidRDefault="00DB4794" w:rsidP="00DB4794">
            <w:pPr>
              <w:widowControl w:val="0"/>
              <w:autoSpaceDE w:val="0"/>
              <w:autoSpaceDN w:val="0"/>
              <w:jc w:val="both"/>
              <w:rPr>
                <w:rFonts w:asciiTheme="majorHAnsi" w:hAnsiTheme="majorHAnsi"/>
                <w:color w:val="000000" w:themeColor="text1"/>
              </w:rPr>
            </w:pPr>
            <w:r w:rsidRPr="00DB4794">
              <w:rPr>
                <w:rFonts w:asciiTheme="majorHAnsi" w:hAnsiTheme="majorHAnsi"/>
                <w:color w:val="000000" w:themeColor="text1"/>
              </w:rPr>
              <w:t>Le attività del laboratorio mirano a stimolare la creatività come percorso personale di ciascuno, come scambio di idee, di apprendimento e di integrazione sociale. I partecipanti saranno coinvolti nella scoperta dell’arte quale unione di pittura, teatro, musica attraverso la preparazione e realizzazione di un prodotto finale. Professionisti specializzati nelle diverse discipline artistiche potranno arricchire le basi culturali dei partecipanti attraverso attività di recitazione, uniti a momenti di scrittura creativa.</w:t>
            </w:r>
          </w:p>
        </w:tc>
        <w:tc>
          <w:tcPr>
            <w:tcW w:w="2126" w:type="dxa"/>
            <w:shd w:val="clear" w:color="auto" w:fill="auto"/>
          </w:tcPr>
          <w:p w14:paraId="76E4B158" w14:textId="0C102B27" w:rsidR="00FF6024" w:rsidRPr="00DB4794" w:rsidRDefault="00717C28" w:rsidP="00B66E6B">
            <w:pPr>
              <w:widowControl w:val="0"/>
              <w:autoSpaceDE w:val="0"/>
              <w:autoSpaceDN w:val="0"/>
              <w:jc w:val="both"/>
              <w:rPr>
                <w:rFonts w:asciiTheme="majorHAnsi" w:hAnsiTheme="majorHAnsi"/>
              </w:rPr>
            </w:pPr>
            <w:r w:rsidRPr="00DB4794">
              <w:rPr>
                <w:rFonts w:asciiTheme="majorHAnsi" w:hAnsiTheme="majorHAnsi"/>
                <w:color w:val="000000"/>
              </w:rPr>
              <w:t>Competenza personale, sociale e capacità di imparare a imparare</w:t>
            </w:r>
          </w:p>
        </w:tc>
      </w:tr>
    </w:tbl>
    <w:p w14:paraId="3EA69DA7" w14:textId="77777777" w:rsidR="007A670B" w:rsidRPr="00DB4794" w:rsidRDefault="007A670B" w:rsidP="007A670B">
      <w:pPr>
        <w:spacing w:before="50"/>
        <w:rPr>
          <w:rFonts w:asciiTheme="majorHAnsi" w:hAnsiTheme="majorHAnsi"/>
          <w:b/>
          <w:sz w:val="24"/>
          <w:szCs w:val="24"/>
        </w:rPr>
      </w:pPr>
    </w:p>
    <w:bookmarkEnd w:id="1"/>
    <w:p w14:paraId="61FF66AB" w14:textId="77777777" w:rsidR="00107F49" w:rsidRPr="00107F49" w:rsidRDefault="00107F49" w:rsidP="00107F49">
      <w:pPr>
        <w:jc w:val="both"/>
        <w:rPr>
          <w:rFonts w:asciiTheme="majorHAnsi" w:hAnsiTheme="majorHAnsi"/>
          <w:sz w:val="24"/>
          <w:szCs w:val="24"/>
        </w:rPr>
      </w:pPr>
      <w:r w:rsidRPr="00107F49">
        <w:rPr>
          <w:rFonts w:asciiTheme="majorHAnsi" w:hAnsiTheme="majorHAnsi"/>
          <w:sz w:val="24"/>
          <w:szCs w:val="24"/>
        </w:rPr>
        <w:t>A tal fine, consapevole della responsabilità penale e della decadenza da eventuali benefici acquisiti. Nel caso di dichiarazioni mendaci, dichiara sotto la propria responsabilità quanto segue:</w:t>
      </w:r>
    </w:p>
    <w:p w14:paraId="1E1288B6" w14:textId="77777777" w:rsidR="00107F49" w:rsidRPr="00107F49" w:rsidRDefault="00107F49" w:rsidP="00107F49">
      <w:pPr>
        <w:jc w:val="both"/>
        <w:rPr>
          <w:rFonts w:asciiTheme="majorHAnsi" w:hAnsiTheme="majorHAnsi"/>
          <w:sz w:val="24"/>
          <w:szCs w:val="24"/>
        </w:rPr>
      </w:pPr>
      <w:r w:rsidRPr="00107F49">
        <w:rPr>
          <w:rFonts w:asciiTheme="majorHAnsi" w:hAnsiTheme="majorHAnsi"/>
          <w:sz w:val="24"/>
          <w:szCs w:val="24"/>
        </w:rPr>
        <w:t>  di aver preso visione delle condizioni previste dal bando;</w:t>
      </w:r>
    </w:p>
    <w:p w14:paraId="481378BF" w14:textId="77777777" w:rsidR="00107F49" w:rsidRPr="00107F49" w:rsidRDefault="00107F49" w:rsidP="00107F49">
      <w:pPr>
        <w:jc w:val="both"/>
        <w:rPr>
          <w:rFonts w:asciiTheme="majorHAnsi" w:hAnsiTheme="majorHAnsi"/>
          <w:sz w:val="24"/>
          <w:szCs w:val="24"/>
        </w:rPr>
      </w:pPr>
      <w:r w:rsidRPr="00107F49">
        <w:rPr>
          <w:rFonts w:asciiTheme="majorHAnsi" w:hAnsiTheme="majorHAnsi"/>
          <w:sz w:val="24"/>
          <w:szCs w:val="24"/>
        </w:rPr>
        <w:t>  di essere in godimento dei diritti politici;</w:t>
      </w:r>
    </w:p>
    <w:p w14:paraId="2E0C0DEE" w14:textId="77777777" w:rsidR="00107F49" w:rsidRPr="00107F49" w:rsidRDefault="00107F49" w:rsidP="00107F49">
      <w:pPr>
        <w:jc w:val="both"/>
        <w:rPr>
          <w:rFonts w:asciiTheme="majorHAnsi" w:hAnsiTheme="majorHAnsi"/>
          <w:sz w:val="24"/>
          <w:szCs w:val="24"/>
        </w:rPr>
      </w:pPr>
      <w:r w:rsidRPr="00107F49">
        <w:rPr>
          <w:rFonts w:asciiTheme="majorHAnsi" w:hAnsiTheme="majorHAnsi"/>
          <w:sz w:val="24"/>
          <w:szCs w:val="24"/>
        </w:rPr>
        <w:t>  di non aver subito condanne penali ovvero di avere i seguenti provvedimenti penali</w:t>
      </w:r>
    </w:p>
    <w:p w14:paraId="1F7F356F" w14:textId="77777777" w:rsidR="00107F49" w:rsidRPr="00107F49" w:rsidRDefault="00107F49" w:rsidP="00107F49">
      <w:pPr>
        <w:rPr>
          <w:rFonts w:asciiTheme="majorHAnsi" w:hAnsiTheme="majorHAnsi"/>
          <w:sz w:val="24"/>
          <w:szCs w:val="24"/>
        </w:rPr>
      </w:pPr>
      <w:r w:rsidRPr="00107F49">
        <w:rPr>
          <w:rFonts w:asciiTheme="majorHAnsi" w:hAnsiTheme="majorHAnsi"/>
          <w:sz w:val="24"/>
          <w:szCs w:val="24"/>
        </w:rPr>
        <w:t>_______________________________________________________________________________________</w:t>
      </w:r>
    </w:p>
    <w:p w14:paraId="6E31B239" w14:textId="77777777" w:rsidR="00107F49" w:rsidRPr="00107F49" w:rsidRDefault="00107F49" w:rsidP="00107F49">
      <w:pPr>
        <w:jc w:val="both"/>
        <w:rPr>
          <w:rFonts w:asciiTheme="majorHAnsi" w:hAnsiTheme="majorHAnsi"/>
          <w:sz w:val="24"/>
          <w:szCs w:val="24"/>
        </w:rPr>
      </w:pPr>
      <w:r w:rsidRPr="00107F49">
        <w:rPr>
          <w:rFonts w:asciiTheme="majorHAnsi" w:hAnsiTheme="majorHAnsi"/>
          <w:sz w:val="24"/>
          <w:szCs w:val="24"/>
        </w:rPr>
        <w:t xml:space="preserve">  di non avere procedimenti penali pendenti, ovvero di avere i seguenti procedimenti penali pendenti:  </w:t>
      </w:r>
    </w:p>
    <w:p w14:paraId="038F18D1" w14:textId="77777777" w:rsidR="00107F49" w:rsidRPr="00107F49" w:rsidRDefault="00107F49" w:rsidP="00107F49">
      <w:pPr>
        <w:rPr>
          <w:rFonts w:asciiTheme="majorHAnsi" w:hAnsiTheme="majorHAnsi"/>
          <w:sz w:val="24"/>
          <w:szCs w:val="24"/>
        </w:rPr>
      </w:pPr>
      <w:r w:rsidRPr="00107F49">
        <w:rPr>
          <w:rFonts w:asciiTheme="majorHAnsi" w:hAnsiTheme="majorHAnsi"/>
          <w:sz w:val="24"/>
          <w:szCs w:val="24"/>
        </w:rPr>
        <w:t>_______________________________________________________________________________________</w:t>
      </w:r>
    </w:p>
    <w:p w14:paraId="23B7B0D1" w14:textId="77777777" w:rsidR="00107F49" w:rsidRPr="00107F49" w:rsidRDefault="00107F49" w:rsidP="00107F49">
      <w:pPr>
        <w:jc w:val="both"/>
        <w:rPr>
          <w:rFonts w:asciiTheme="majorHAnsi" w:hAnsiTheme="majorHAnsi"/>
          <w:sz w:val="24"/>
          <w:szCs w:val="24"/>
        </w:rPr>
      </w:pPr>
      <w:r w:rsidRPr="00107F49">
        <w:rPr>
          <w:rFonts w:asciiTheme="majorHAnsi" w:hAnsiTheme="majorHAnsi"/>
          <w:sz w:val="24"/>
          <w:szCs w:val="24"/>
        </w:rPr>
        <w:t>  di impegnarsi a documentare puntualmente tutta l’attività svolta;</w:t>
      </w:r>
    </w:p>
    <w:p w14:paraId="5906FFD1" w14:textId="77777777" w:rsidR="00107F49" w:rsidRPr="00107F49" w:rsidRDefault="00107F49" w:rsidP="00107F49">
      <w:pPr>
        <w:jc w:val="both"/>
        <w:rPr>
          <w:rFonts w:asciiTheme="majorHAnsi" w:hAnsiTheme="majorHAnsi"/>
          <w:sz w:val="24"/>
          <w:szCs w:val="24"/>
        </w:rPr>
      </w:pPr>
      <w:r w:rsidRPr="00107F49">
        <w:rPr>
          <w:rFonts w:asciiTheme="majorHAnsi" w:hAnsiTheme="majorHAnsi"/>
          <w:sz w:val="24"/>
          <w:szCs w:val="24"/>
        </w:rPr>
        <w:t>  di essere disponibile ad adattarsi al calendario definito dal Gruppo Operativo di Piano;</w:t>
      </w:r>
    </w:p>
    <w:p w14:paraId="7C90D01C" w14:textId="77777777" w:rsidR="00107F49" w:rsidRPr="00107F49" w:rsidRDefault="00107F49" w:rsidP="00107F49">
      <w:pPr>
        <w:jc w:val="both"/>
        <w:rPr>
          <w:rFonts w:asciiTheme="majorHAnsi" w:hAnsiTheme="majorHAnsi"/>
          <w:sz w:val="24"/>
          <w:szCs w:val="24"/>
        </w:rPr>
      </w:pPr>
      <w:r w:rsidRPr="00107F49">
        <w:rPr>
          <w:rFonts w:asciiTheme="majorHAnsi" w:hAnsiTheme="majorHAnsi"/>
          <w:sz w:val="24"/>
          <w:szCs w:val="24"/>
        </w:rPr>
        <w:t> di essere disponibile a svolgere la propria attività, in orario extracurriculare, anche presso altre sedi definite dal gruppo di lavoro  e che garantiscano la prossimità dell'intervento;</w:t>
      </w:r>
    </w:p>
    <w:p w14:paraId="5A8CC48C" w14:textId="77777777" w:rsidR="00107F49" w:rsidRPr="00107F49" w:rsidRDefault="00107F49" w:rsidP="00107F49">
      <w:pPr>
        <w:jc w:val="both"/>
        <w:rPr>
          <w:rFonts w:asciiTheme="majorHAnsi" w:hAnsiTheme="majorHAnsi"/>
          <w:sz w:val="24"/>
          <w:szCs w:val="24"/>
        </w:rPr>
      </w:pPr>
      <w:r w:rsidRPr="00107F49">
        <w:rPr>
          <w:rFonts w:asciiTheme="majorHAnsi" w:hAnsiTheme="majorHAnsi"/>
          <w:sz w:val="24"/>
          <w:szCs w:val="24"/>
        </w:rPr>
        <w:t>  di non essere in alcuna delle condizioni di incompatibilità con l’incarico previsti dalla norma vigente;</w:t>
      </w:r>
    </w:p>
    <w:p w14:paraId="655D0ACB" w14:textId="77777777" w:rsidR="00107F49" w:rsidRPr="00107F49" w:rsidRDefault="00107F49" w:rsidP="00107F49">
      <w:pPr>
        <w:jc w:val="both"/>
        <w:rPr>
          <w:rFonts w:asciiTheme="majorHAnsi" w:hAnsiTheme="majorHAnsi"/>
          <w:sz w:val="24"/>
          <w:szCs w:val="24"/>
        </w:rPr>
      </w:pPr>
      <w:r w:rsidRPr="00107F49">
        <w:rPr>
          <w:rFonts w:asciiTheme="majorHAnsi" w:hAnsiTheme="majorHAnsi"/>
          <w:sz w:val="24"/>
          <w:szCs w:val="24"/>
        </w:rPr>
        <w:t>  di avere la competenza informatica l’uso della piattaforma on line “Gestione progetti PNRR”.</w:t>
      </w:r>
    </w:p>
    <w:p w14:paraId="3D740914" w14:textId="77777777" w:rsidR="00107F49" w:rsidRPr="00107F49" w:rsidRDefault="00107F49" w:rsidP="00107F49">
      <w:pPr>
        <w:jc w:val="both"/>
        <w:rPr>
          <w:rFonts w:asciiTheme="majorHAnsi" w:hAnsiTheme="majorHAnsi"/>
          <w:sz w:val="24"/>
          <w:szCs w:val="24"/>
        </w:rPr>
      </w:pPr>
      <w:r w:rsidRPr="00107F49">
        <w:rPr>
          <w:rFonts w:asciiTheme="majorHAnsi" w:hAnsiTheme="majorHAnsi"/>
          <w:sz w:val="24"/>
          <w:szCs w:val="24"/>
        </w:rPr>
        <w:t>Data___________________ firma_____________________________________________</w:t>
      </w:r>
    </w:p>
    <w:p w14:paraId="278D1D5B" w14:textId="77777777" w:rsidR="00107F49" w:rsidRPr="00107F49" w:rsidRDefault="00107F49" w:rsidP="00107F49">
      <w:pPr>
        <w:jc w:val="both"/>
        <w:rPr>
          <w:rFonts w:asciiTheme="majorHAnsi" w:hAnsiTheme="majorHAnsi"/>
          <w:sz w:val="24"/>
          <w:szCs w:val="24"/>
        </w:rPr>
      </w:pPr>
      <w:r w:rsidRPr="00107F49">
        <w:rPr>
          <w:rFonts w:asciiTheme="majorHAnsi" w:hAnsiTheme="majorHAnsi"/>
          <w:sz w:val="24"/>
          <w:szCs w:val="24"/>
        </w:rPr>
        <w:t>Si allega alla presente:</w:t>
      </w:r>
    </w:p>
    <w:p w14:paraId="6BAC04C5" w14:textId="77777777" w:rsidR="00107F49" w:rsidRPr="00107F49" w:rsidRDefault="00107F49" w:rsidP="00107F49">
      <w:pPr>
        <w:jc w:val="both"/>
        <w:rPr>
          <w:rFonts w:asciiTheme="majorHAnsi" w:hAnsiTheme="majorHAnsi"/>
          <w:sz w:val="24"/>
          <w:szCs w:val="24"/>
        </w:rPr>
      </w:pPr>
      <w:r w:rsidRPr="00107F49">
        <w:rPr>
          <w:rFonts w:asciiTheme="majorHAnsi" w:hAnsiTheme="majorHAnsi"/>
          <w:sz w:val="24"/>
          <w:szCs w:val="24"/>
        </w:rPr>
        <w:t>  Documento di identità in fotocopia;</w:t>
      </w:r>
    </w:p>
    <w:p w14:paraId="413FFC2B" w14:textId="77777777" w:rsidR="00107F49" w:rsidRPr="00107F49" w:rsidRDefault="00107F49" w:rsidP="00107F49">
      <w:pPr>
        <w:jc w:val="both"/>
        <w:rPr>
          <w:rFonts w:asciiTheme="majorHAnsi" w:hAnsiTheme="majorHAnsi"/>
          <w:sz w:val="24"/>
          <w:szCs w:val="24"/>
        </w:rPr>
      </w:pPr>
      <w:r w:rsidRPr="00107F49">
        <w:rPr>
          <w:rFonts w:asciiTheme="majorHAnsi" w:hAnsiTheme="majorHAnsi"/>
          <w:sz w:val="24"/>
          <w:szCs w:val="24"/>
        </w:rPr>
        <w:t>  Allegato B (griglia di valutazione);</w:t>
      </w:r>
    </w:p>
    <w:p w14:paraId="4EB9C82D" w14:textId="77777777" w:rsidR="00107F49" w:rsidRPr="00107F49" w:rsidRDefault="00107F49" w:rsidP="00107F49">
      <w:pPr>
        <w:jc w:val="both"/>
        <w:rPr>
          <w:rFonts w:asciiTheme="majorHAnsi" w:hAnsiTheme="majorHAnsi"/>
          <w:sz w:val="24"/>
          <w:szCs w:val="24"/>
        </w:rPr>
      </w:pPr>
      <w:r w:rsidRPr="00107F49">
        <w:rPr>
          <w:rFonts w:asciiTheme="majorHAnsi" w:hAnsiTheme="majorHAnsi"/>
          <w:sz w:val="24"/>
          <w:szCs w:val="24"/>
        </w:rPr>
        <w:t>  Curriculum Vitae Europeo firmato.</w:t>
      </w:r>
    </w:p>
    <w:p w14:paraId="484135EC" w14:textId="77777777" w:rsidR="00107F49" w:rsidRPr="00107F49" w:rsidRDefault="00107F49" w:rsidP="00107F49">
      <w:pPr>
        <w:jc w:val="both"/>
        <w:rPr>
          <w:rFonts w:asciiTheme="majorHAnsi" w:hAnsiTheme="majorHAnsi"/>
          <w:b/>
          <w:sz w:val="24"/>
          <w:szCs w:val="24"/>
        </w:rPr>
      </w:pPr>
      <w:r w:rsidRPr="00107F49">
        <w:rPr>
          <w:rFonts w:asciiTheme="majorHAnsi" w:hAnsiTheme="majorHAnsi"/>
          <w:b/>
          <w:sz w:val="24"/>
          <w:szCs w:val="24"/>
        </w:rPr>
        <w:t xml:space="preserve">N.B.: La domanda priva degli allegati e non firmati non verrà presa in considerazione  </w:t>
      </w:r>
    </w:p>
    <w:p w14:paraId="08BE74D5" w14:textId="77777777" w:rsidR="00107F49" w:rsidRPr="00107F49" w:rsidRDefault="00107F49" w:rsidP="00107F49">
      <w:pPr>
        <w:jc w:val="center"/>
        <w:rPr>
          <w:rFonts w:asciiTheme="majorHAnsi" w:hAnsiTheme="majorHAnsi"/>
          <w:b/>
          <w:sz w:val="24"/>
          <w:szCs w:val="24"/>
        </w:rPr>
      </w:pPr>
    </w:p>
    <w:p w14:paraId="0D94B78B" w14:textId="77777777" w:rsidR="00107F49" w:rsidRPr="00107F49" w:rsidRDefault="00107F49" w:rsidP="00107F49">
      <w:pPr>
        <w:jc w:val="center"/>
        <w:rPr>
          <w:rFonts w:asciiTheme="majorHAnsi" w:hAnsiTheme="majorHAnsi"/>
          <w:b/>
          <w:sz w:val="24"/>
          <w:szCs w:val="24"/>
        </w:rPr>
      </w:pPr>
      <w:r w:rsidRPr="00107F49">
        <w:rPr>
          <w:rFonts w:asciiTheme="majorHAnsi" w:hAnsiTheme="majorHAnsi"/>
          <w:b/>
          <w:sz w:val="24"/>
          <w:szCs w:val="24"/>
        </w:rPr>
        <w:t>DICHIARAZIONI AGGIUNTIVE</w:t>
      </w:r>
    </w:p>
    <w:p w14:paraId="1D5210C3" w14:textId="366F6FB3" w:rsidR="00107F49" w:rsidRDefault="00107F49" w:rsidP="00107F49">
      <w:pPr>
        <w:jc w:val="both"/>
        <w:rPr>
          <w:rFonts w:asciiTheme="majorHAnsi" w:hAnsiTheme="majorHAnsi"/>
          <w:b/>
          <w:sz w:val="24"/>
          <w:szCs w:val="24"/>
        </w:rPr>
      </w:pPr>
      <w:r w:rsidRPr="00107F49">
        <w:rPr>
          <w:rFonts w:asciiTheme="majorHAnsi" w:hAnsiTheme="majorHAnsi"/>
          <w:b/>
          <w:sz w:val="24"/>
          <w:szCs w:val="24"/>
        </w:rPr>
        <w:t xml:space="preserve">Il/la sottoscritto/a, AI SENSI DEGLI ART. 46 E 47 DEL DPR 28.12.2000 N. 445, CONSAPEVOLE DELLA RESPONSABILITA' PENALE CUI PUO’ ANDARE INCONTRO IN CASO DI AFFERMAZIONI MENDACI AI SENSI DELL'ART. 76 DEL MEDESIMO DPR 445/2000, DICHIARA DI AVERE LA NECESSARIA CONOSCENZA DELLA PIATTAFORMA </w:t>
      </w:r>
      <w:r>
        <w:rPr>
          <w:rFonts w:asciiTheme="majorHAnsi" w:hAnsiTheme="majorHAnsi"/>
          <w:b/>
          <w:sz w:val="24"/>
          <w:szCs w:val="24"/>
        </w:rPr>
        <w:t xml:space="preserve">PN 2021-2027 </w:t>
      </w:r>
      <w:r w:rsidRPr="00107F49">
        <w:rPr>
          <w:rFonts w:asciiTheme="majorHAnsi" w:hAnsiTheme="majorHAnsi"/>
          <w:b/>
          <w:sz w:val="24"/>
          <w:szCs w:val="24"/>
        </w:rPr>
        <w:t>E DI QUANT’ALTRO OCCORRENTE PER SVOLGERE CON CORRETTEZZA TEMPESTIVITA’ ED EFFICACIA I COMPITI INERENTI LA FIGURA PROFESSIONALE PER LA QUALE SI PARTECIPA OVVERO DI ACQUISIRLA NEI TEMPI PREVISTI DALL’INCARICO</w:t>
      </w:r>
    </w:p>
    <w:p w14:paraId="6C1CF586" w14:textId="77777777" w:rsidR="00107F49" w:rsidRPr="00107F49" w:rsidRDefault="00107F49" w:rsidP="00107F49">
      <w:pPr>
        <w:jc w:val="both"/>
        <w:rPr>
          <w:rFonts w:asciiTheme="majorHAnsi" w:hAnsiTheme="majorHAnsi"/>
          <w:b/>
          <w:sz w:val="24"/>
          <w:szCs w:val="24"/>
        </w:rPr>
      </w:pPr>
    </w:p>
    <w:p w14:paraId="7059C455" w14:textId="77777777" w:rsidR="00107F49" w:rsidRPr="00107F49" w:rsidRDefault="00107F49" w:rsidP="00107F49">
      <w:pPr>
        <w:jc w:val="both"/>
        <w:rPr>
          <w:rFonts w:asciiTheme="majorHAnsi" w:hAnsiTheme="majorHAnsi"/>
          <w:b/>
          <w:sz w:val="24"/>
          <w:szCs w:val="24"/>
        </w:rPr>
      </w:pPr>
      <w:r w:rsidRPr="00107F49">
        <w:rPr>
          <w:rFonts w:asciiTheme="majorHAnsi" w:hAnsiTheme="majorHAnsi"/>
          <w:b/>
          <w:sz w:val="24"/>
          <w:szCs w:val="24"/>
        </w:rPr>
        <w:t>Data___________________ firma____________________________________________</w:t>
      </w:r>
    </w:p>
    <w:p w14:paraId="3ECDD343" w14:textId="77777777" w:rsidR="00107F49" w:rsidRPr="00107F49" w:rsidRDefault="00107F49" w:rsidP="00107F49">
      <w:pPr>
        <w:jc w:val="both"/>
        <w:rPr>
          <w:rFonts w:asciiTheme="majorHAnsi" w:hAnsiTheme="majorHAnsi"/>
          <w:b/>
          <w:sz w:val="24"/>
          <w:szCs w:val="24"/>
        </w:rPr>
      </w:pPr>
      <w:r w:rsidRPr="00107F49">
        <w:rPr>
          <w:rFonts w:asciiTheme="majorHAnsi" w:hAnsiTheme="majorHAnsi"/>
          <w:b/>
          <w:sz w:val="24"/>
          <w:szCs w:val="24"/>
        </w:rPr>
        <w:t>Il/la sottoscritto/a, ai sensi della legge 196/03, autorizza e alle successive modifiche e integrazioni GDPR 679/2016, autorizza l’istituto Liceo “R.L.Satriani” al trattamento dei dati contenuti nella presente autocertificazione esclusivamente nell’ambito e per i fini istituzionali della Pubblica Amministrazione.</w:t>
      </w:r>
    </w:p>
    <w:p w14:paraId="792E77D8" w14:textId="77777777" w:rsidR="00107F49" w:rsidRPr="00107F49" w:rsidRDefault="00107F49" w:rsidP="00107F49">
      <w:pPr>
        <w:jc w:val="both"/>
        <w:rPr>
          <w:rFonts w:asciiTheme="majorHAnsi" w:hAnsiTheme="majorHAnsi"/>
          <w:b/>
          <w:sz w:val="24"/>
          <w:szCs w:val="24"/>
        </w:rPr>
      </w:pPr>
      <w:r w:rsidRPr="00107F49">
        <w:rPr>
          <w:rFonts w:asciiTheme="majorHAnsi" w:hAnsiTheme="majorHAnsi"/>
          <w:b/>
          <w:sz w:val="24"/>
          <w:szCs w:val="24"/>
        </w:rPr>
        <w:t>Data___________________ firma____________________________________________</w:t>
      </w:r>
    </w:p>
    <w:p w14:paraId="6CA617FD" w14:textId="77777777" w:rsidR="007A670B" w:rsidRPr="00107F49" w:rsidRDefault="007A670B" w:rsidP="007A670B">
      <w:pPr>
        <w:pStyle w:val="Nessunaspaziatura"/>
        <w:rPr>
          <w:rFonts w:asciiTheme="majorHAnsi" w:eastAsia="Calibri" w:hAnsiTheme="majorHAnsi"/>
        </w:rPr>
      </w:pPr>
    </w:p>
    <w:p w14:paraId="3AF32ABD" w14:textId="77777777" w:rsidR="007A670B" w:rsidRPr="00107F49" w:rsidRDefault="007A670B" w:rsidP="007A670B">
      <w:pPr>
        <w:pStyle w:val="Nessunaspaziatura"/>
        <w:rPr>
          <w:rFonts w:asciiTheme="majorHAnsi" w:eastAsia="Calibri" w:hAnsiTheme="majorHAnsi"/>
        </w:rPr>
      </w:pPr>
    </w:p>
    <w:p w14:paraId="25AB64B1" w14:textId="64AB0389" w:rsidR="007A670B" w:rsidRPr="00107F49" w:rsidRDefault="007A670B" w:rsidP="003D14FA">
      <w:pPr>
        <w:widowControl w:val="0"/>
        <w:autoSpaceDE w:val="0"/>
        <w:autoSpaceDN w:val="0"/>
        <w:jc w:val="right"/>
        <w:rPr>
          <w:rFonts w:asciiTheme="majorHAnsi" w:hAnsiTheme="majorHAnsi"/>
          <w:sz w:val="24"/>
          <w:szCs w:val="24"/>
        </w:rPr>
      </w:pPr>
      <w:r w:rsidRPr="00107F49">
        <w:rPr>
          <w:rFonts w:asciiTheme="majorHAnsi" w:hAnsiTheme="majorHAnsi"/>
          <w:sz w:val="24"/>
          <w:szCs w:val="24"/>
        </w:rPr>
        <w:t xml:space="preserve">                                                                                                  </w:t>
      </w:r>
      <w:r w:rsidRPr="00107F49">
        <w:rPr>
          <w:rFonts w:asciiTheme="majorHAnsi" w:hAnsiTheme="majorHAnsi"/>
          <w:sz w:val="24"/>
          <w:szCs w:val="24"/>
        </w:rPr>
        <w:tab/>
      </w:r>
      <w:r w:rsidRPr="00107F49">
        <w:rPr>
          <w:rFonts w:asciiTheme="majorHAnsi" w:hAnsiTheme="majorHAnsi"/>
          <w:sz w:val="24"/>
          <w:szCs w:val="24"/>
        </w:rPr>
        <w:tab/>
      </w:r>
    </w:p>
    <w:p w14:paraId="4F0D4F95" w14:textId="7E6A92E8" w:rsidR="00112899" w:rsidRPr="00107F49" w:rsidRDefault="00112899" w:rsidP="007A670B">
      <w:pPr>
        <w:jc w:val="both"/>
        <w:rPr>
          <w:rFonts w:asciiTheme="majorHAnsi" w:eastAsiaTheme="minorEastAsia" w:hAnsiTheme="majorHAnsi" w:cstheme="minorBidi"/>
          <w:b/>
          <w:sz w:val="24"/>
          <w:szCs w:val="24"/>
        </w:rPr>
      </w:pPr>
    </w:p>
    <w:sectPr w:rsidR="00112899" w:rsidRPr="00107F49" w:rsidSect="004C4037">
      <w:footerReference w:type="even" r:id="rId14"/>
      <w:footerReference w:type="default" r:id="rId15"/>
      <w:pgSz w:w="11907" w:h="16839" w:code="9"/>
      <w:pgMar w:top="720" w:right="720" w:bottom="720" w:left="720" w:header="567" w:footer="1134"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2CE7E6" w14:textId="77777777" w:rsidR="000B0F2F" w:rsidRDefault="000B0F2F">
      <w:r>
        <w:separator/>
      </w:r>
    </w:p>
  </w:endnote>
  <w:endnote w:type="continuationSeparator" w:id="0">
    <w:p w14:paraId="763E336D" w14:textId="77777777" w:rsidR="000B0F2F" w:rsidRDefault="000B0F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charset w:val="00"/>
    <w:family w:val="auto"/>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A1DA19" w14:textId="730C12AD" w:rsidR="00AF52DE" w:rsidRDefault="00031FEB">
    <w:pPr>
      <w:pStyle w:val="Pidipagina"/>
      <w:framePr w:wrap="around" w:vAnchor="text" w:hAnchor="margin" w:xAlign="center" w:y="1"/>
      <w:rPr>
        <w:rStyle w:val="Numeropagina"/>
      </w:rPr>
    </w:pPr>
    <w:r>
      <w:rPr>
        <w:rStyle w:val="Numeropagina"/>
      </w:rPr>
      <w:fldChar w:fldCharType="begin"/>
    </w:r>
    <w:r w:rsidR="00AF52DE">
      <w:rPr>
        <w:rStyle w:val="Numeropagina"/>
      </w:rPr>
      <w:instrText xml:space="preserve">PAGE  </w:instrText>
    </w:r>
    <w:r>
      <w:rPr>
        <w:rStyle w:val="Numeropagina"/>
      </w:rPr>
      <w:fldChar w:fldCharType="separate"/>
    </w:r>
    <w:r w:rsidR="00605DE5">
      <w:rPr>
        <w:rStyle w:val="Numeropagina"/>
        <w:noProof/>
      </w:rPr>
      <w:t>6</w:t>
    </w:r>
    <w:r>
      <w:rPr>
        <w:rStyle w:val="Numeropagina"/>
      </w:rPr>
      <w:fldChar w:fldCharType="end"/>
    </w:r>
  </w:p>
  <w:p w14:paraId="6A38DBDA" w14:textId="77777777" w:rsidR="00AF52DE" w:rsidRDefault="00AF52DE">
    <w:pPr>
      <w:pStyle w:val="Pidipagina"/>
    </w:pPr>
  </w:p>
  <w:p w14:paraId="055F06A6" w14:textId="77777777" w:rsidR="009F4F91" w:rsidRDefault="009F4F91"/>
  <w:p w14:paraId="7982F905" w14:textId="77777777" w:rsidR="009F4F91" w:rsidRDefault="009F4F9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799777" w14:textId="43C06EF8" w:rsidR="00AF52DE" w:rsidRDefault="00031FEB">
    <w:pPr>
      <w:pStyle w:val="Pidipagina"/>
      <w:framePr w:wrap="around" w:vAnchor="text" w:hAnchor="margin" w:xAlign="center" w:y="1"/>
      <w:rPr>
        <w:rStyle w:val="Numeropagina"/>
      </w:rPr>
    </w:pPr>
    <w:r>
      <w:rPr>
        <w:rStyle w:val="Numeropagina"/>
      </w:rPr>
      <w:fldChar w:fldCharType="begin"/>
    </w:r>
    <w:r w:rsidR="00AF52DE">
      <w:rPr>
        <w:rStyle w:val="Numeropagina"/>
      </w:rPr>
      <w:instrText xml:space="preserve">PAGE  </w:instrText>
    </w:r>
    <w:r>
      <w:rPr>
        <w:rStyle w:val="Numeropagina"/>
      </w:rPr>
      <w:fldChar w:fldCharType="separate"/>
    </w:r>
    <w:r w:rsidR="000B0F2F">
      <w:rPr>
        <w:rStyle w:val="Numeropagina"/>
        <w:noProof/>
      </w:rPr>
      <w:t>1</w:t>
    </w:r>
    <w:r>
      <w:rPr>
        <w:rStyle w:val="Numeropagina"/>
      </w:rPr>
      <w:fldChar w:fldCharType="end"/>
    </w:r>
  </w:p>
  <w:p w14:paraId="01B4600A" w14:textId="77777777" w:rsidR="00AF52DE" w:rsidRDefault="00AF52DE">
    <w:pPr>
      <w:pStyle w:val="Pidipagina"/>
    </w:pPr>
  </w:p>
  <w:p w14:paraId="17DE312E" w14:textId="77777777" w:rsidR="009F4F91" w:rsidRDefault="009F4F91"/>
  <w:p w14:paraId="2BBCCEC0" w14:textId="77777777" w:rsidR="009F4F91" w:rsidRDefault="009F4F9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97CE75" w14:textId="77777777" w:rsidR="000B0F2F" w:rsidRDefault="000B0F2F">
      <w:r>
        <w:separator/>
      </w:r>
    </w:p>
  </w:footnote>
  <w:footnote w:type="continuationSeparator" w:id="0">
    <w:p w14:paraId="2C72769C" w14:textId="77777777" w:rsidR="000B0F2F" w:rsidRDefault="000B0F2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nsid w:val="0236041A"/>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6">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nsid w:val="05B40B2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8">
    <w:nsid w:val="06145D1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9">
    <w:nsid w:val="098B5575"/>
    <w:multiLevelType w:val="hybridMultilevel"/>
    <w:tmpl w:val="58AC23F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1">
    <w:nsid w:val="12A31E60"/>
    <w:multiLevelType w:val="hybridMultilevel"/>
    <w:tmpl w:val="22D6B388"/>
    <w:lvl w:ilvl="0" w:tplc="F69C3FC4">
      <w:start w:val="1"/>
      <w:numFmt w:val="bullet"/>
      <w:lvlText w:val="•"/>
      <w:lvlJc w:val="left"/>
      <w:pPr>
        <w:tabs>
          <w:tab w:val="num" w:pos="720"/>
        </w:tabs>
        <w:ind w:left="720" w:hanging="360"/>
      </w:pPr>
      <w:rPr>
        <w:rFonts w:ascii="Arial" w:hAnsi="Arial" w:hint="default"/>
      </w:rPr>
    </w:lvl>
    <w:lvl w:ilvl="1" w:tplc="9ECA14C2">
      <w:start w:val="1"/>
      <w:numFmt w:val="bullet"/>
      <w:lvlText w:val="•"/>
      <w:lvlJc w:val="left"/>
      <w:pPr>
        <w:tabs>
          <w:tab w:val="num" w:pos="1440"/>
        </w:tabs>
        <w:ind w:left="1440" w:hanging="360"/>
      </w:pPr>
      <w:rPr>
        <w:rFonts w:ascii="Arial" w:hAnsi="Arial" w:hint="default"/>
      </w:rPr>
    </w:lvl>
    <w:lvl w:ilvl="2" w:tplc="AF98DC7C" w:tentative="1">
      <w:start w:val="1"/>
      <w:numFmt w:val="bullet"/>
      <w:lvlText w:val="•"/>
      <w:lvlJc w:val="left"/>
      <w:pPr>
        <w:tabs>
          <w:tab w:val="num" w:pos="2160"/>
        </w:tabs>
        <w:ind w:left="2160" w:hanging="360"/>
      </w:pPr>
      <w:rPr>
        <w:rFonts w:ascii="Arial" w:hAnsi="Arial" w:hint="default"/>
      </w:rPr>
    </w:lvl>
    <w:lvl w:ilvl="3" w:tplc="02FAA492" w:tentative="1">
      <w:start w:val="1"/>
      <w:numFmt w:val="bullet"/>
      <w:lvlText w:val="•"/>
      <w:lvlJc w:val="left"/>
      <w:pPr>
        <w:tabs>
          <w:tab w:val="num" w:pos="2880"/>
        </w:tabs>
        <w:ind w:left="2880" w:hanging="360"/>
      </w:pPr>
      <w:rPr>
        <w:rFonts w:ascii="Arial" w:hAnsi="Arial" w:hint="default"/>
      </w:rPr>
    </w:lvl>
    <w:lvl w:ilvl="4" w:tplc="1B96A646" w:tentative="1">
      <w:start w:val="1"/>
      <w:numFmt w:val="bullet"/>
      <w:lvlText w:val="•"/>
      <w:lvlJc w:val="left"/>
      <w:pPr>
        <w:tabs>
          <w:tab w:val="num" w:pos="3600"/>
        </w:tabs>
        <w:ind w:left="3600" w:hanging="360"/>
      </w:pPr>
      <w:rPr>
        <w:rFonts w:ascii="Arial" w:hAnsi="Arial" w:hint="default"/>
      </w:rPr>
    </w:lvl>
    <w:lvl w:ilvl="5" w:tplc="6DD85F50" w:tentative="1">
      <w:start w:val="1"/>
      <w:numFmt w:val="bullet"/>
      <w:lvlText w:val="•"/>
      <w:lvlJc w:val="left"/>
      <w:pPr>
        <w:tabs>
          <w:tab w:val="num" w:pos="4320"/>
        </w:tabs>
        <w:ind w:left="4320" w:hanging="360"/>
      </w:pPr>
      <w:rPr>
        <w:rFonts w:ascii="Arial" w:hAnsi="Arial" w:hint="default"/>
      </w:rPr>
    </w:lvl>
    <w:lvl w:ilvl="6" w:tplc="197E5A3A" w:tentative="1">
      <w:start w:val="1"/>
      <w:numFmt w:val="bullet"/>
      <w:lvlText w:val="•"/>
      <w:lvlJc w:val="left"/>
      <w:pPr>
        <w:tabs>
          <w:tab w:val="num" w:pos="5040"/>
        </w:tabs>
        <w:ind w:left="5040" w:hanging="360"/>
      </w:pPr>
      <w:rPr>
        <w:rFonts w:ascii="Arial" w:hAnsi="Arial" w:hint="default"/>
      </w:rPr>
    </w:lvl>
    <w:lvl w:ilvl="7" w:tplc="E8CEE688" w:tentative="1">
      <w:start w:val="1"/>
      <w:numFmt w:val="bullet"/>
      <w:lvlText w:val="•"/>
      <w:lvlJc w:val="left"/>
      <w:pPr>
        <w:tabs>
          <w:tab w:val="num" w:pos="5760"/>
        </w:tabs>
        <w:ind w:left="5760" w:hanging="360"/>
      </w:pPr>
      <w:rPr>
        <w:rFonts w:ascii="Arial" w:hAnsi="Arial" w:hint="default"/>
      </w:rPr>
    </w:lvl>
    <w:lvl w:ilvl="8" w:tplc="6E2E53DE" w:tentative="1">
      <w:start w:val="1"/>
      <w:numFmt w:val="bullet"/>
      <w:lvlText w:val="•"/>
      <w:lvlJc w:val="left"/>
      <w:pPr>
        <w:tabs>
          <w:tab w:val="num" w:pos="6480"/>
        </w:tabs>
        <w:ind w:left="6480" w:hanging="360"/>
      </w:pPr>
      <w:rPr>
        <w:rFonts w:ascii="Arial" w:hAnsi="Arial" w:hint="default"/>
      </w:rPr>
    </w:lvl>
  </w:abstractNum>
  <w:abstractNum w:abstractNumId="12">
    <w:nsid w:val="1F0D7895"/>
    <w:multiLevelType w:val="hybridMultilevel"/>
    <w:tmpl w:val="11C2885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22931EDF"/>
    <w:multiLevelType w:val="hybridMultilevel"/>
    <w:tmpl w:val="923EF2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nsid w:val="2502682D"/>
    <w:multiLevelType w:val="hybridMultilevel"/>
    <w:tmpl w:val="8D50A57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2510200D"/>
    <w:multiLevelType w:val="hybridMultilevel"/>
    <w:tmpl w:val="EB605BE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563CCCF2">
      <w:numFmt w:val="bullet"/>
      <w:lvlText w:val="-"/>
      <w:lvlJc w:val="left"/>
      <w:pPr>
        <w:ind w:left="2235" w:hanging="435"/>
      </w:pPr>
      <w:rPr>
        <w:rFonts w:ascii="Calibri" w:eastAsia="Arial" w:hAnsi="Calibri" w:cs="Calibri"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19">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0">
    <w:nsid w:val="3AE65881"/>
    <w:multiLevelType w:val="singleLevel"/>
    <w:tmpl w:val="7D8E1796"/>
    <w:lvl w:ilvl="0">
      <w:start w:val="1"/>
      <w:numFmt w:val="decimal"/>
      <w:lvlText w:val="%1."/>
      <w:lvlJc w:val="left"/>
      <w:pPr>
        <w:tabs>
          <w:tab w:val="num" w:pos="360"/>
        </w:tabs>
        <w:ind w:left="360" w:hanging="360"/>
      </w:pPr>
      <w:rPr>
        <w:rFonts w:hint="default"/>
      </w:rPr>
    </w:lvl>
  </w:abstractNum>
  <w:abstractNum w:abstractNumId="21">
    <w:nsid w:val="466713AC"/>
    <w:multiLevelType w:val="hybridMultilevel"/>
    <w:tmpl w:val="F4785D6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23">
    <w:nsid w:val="4F791591"/>
    <w:multiLevelType w:val="hybridMultilevel"/>
    <w:tmpl w:val="092C167C"/>
    <w:lvl w:ilvl="0" w:tplc="08D2C624">
      <w:start w:val="1"/>
      <w:numFmt w:val="bullet"/>
      <w:lvlText w:val="•"/>
      <w:lvlJc w:val="left"/>
      <w:pPr>
        <w:tabs>
          <w:tab w:val="num" w:pos="720"/>
        </w:tabs>
        <w:ind w:left="720" w:hanging="360"/>
      </w:pPr>
      <w:rPr>
        <w:rFonts w:ascii="Arial" w:hAnsi="Arial" w:hint="default"/>
      </w:rPr>
    </w:lvl>
    <w:lvl w:ilvl="1" w:tplc="003A1926">
      <w:start w:val="1"/>
      <w:numFmt w:val="bullet"/>
      <w:lvlText w:val="•"/>
      <w:lvlJc w:val="left"/>
      <w:pPr>
        <w:tabs>
          <w:tab w:val="num" w:pos="1440"/>
        </w:tabs>
        <w:ind w:left="1440" w:hanging="360"/>
      </w:pPr>
      <w:rPr>
        <w:rFonts w:ascii="Arial" w:hAnsi="Arial" w:hint="default"/>
      </w:rPr>
    </w:lvl>
    <w:lvl w:ilvl="2" w:tplc="1B5CF3C8" w:tentative="1">
      <w:start w:val="1"/>
      <w:numFmt w:val="bullet"/>
      <w:lvlText w:val="•"/>
      <w:lvlJc w:val="left"/>
      <w:pPr>
        <w:tabs>
          <w:tab w:val="num" w:pos="2160"/>
        </w:tabs>
        <w:ind w:left="2160" w:hanging="360"/>
      </w:pPr>
      <w:rPr>
        <w:rFonts w:ascii="Arial" w:hAnsi="Arial" w:hint="default"/>
      </w:rPr>
    </w:lvl>
    <w:lvl w:ilvl="3" w:tplc="D7A69394" w:tentative="1">
      <w:start w:val="1"/>
      <w:numFmt w:val="bullet"/>
      <w:lvlText w:val="•"/>
      <w:lvlJc w:val="left"/>
      <w:pPr>
        <w:tabs>
          <w:tab w:val="num" w:pos="2880"/>
        </w:tabs>
        <w:ind w:left="2880" w:hanging="360"/>
      </w:pPr>
      <w:rPr>
        <w:rFonts w:ascii="Arial" w:hAnsi="Arial" w:hint="default"/>
      </w:rPr>
    </w:lvl>
    <w:lvl w:ilvl="4" w:tplc="041AA04E" w:tentative="1">
      <w:start w:val="1"/>
      <w:numFmt w:val="bullet"/>
      <w:lvlText w:val="•"/>
      <w:lvlJc w:val="left"/>
      <w:pPr>
        <w:tabs>
          <w:tab w:val="num" w:pos="3600"/>
        </w:tabs>
        <w:ind w:left="3600" w:hanging="360"/>
      </w:pPr>
      <w:rPr>
        <w:rFonts w:ascii="Arial" w:hAnsi="Arial" w:hint="default"/>
      </w:rPr>
    </w:lvl>
    <w:lvl w:ilvl="5" w:tplc="4732BA6A" w:tentative="1">
      <w:start w:val="1"/>
      <w:numFmt w:val="bullet"/>
      <w:lvlText w:val="•"/>
      <w:lvlJc w:val="left"/>
      <w:pPr>
        <w:tabs>
          <w:tab w:val="num" w:pos="4320"/>
        </w:tabs>
        <w:ind w:left="4320" w:hanging="360"/>
      </w:pPr>
      <w:rPr>
        <w:rFonts w:ascii="Arial" w:hAnsi="Arial" w:hint="default"/>
      </w:rPr>
    </w:lvl>
    <w:lvl w:ilvl="6" w:tplc="251E53C0" w:tentative="1">
      <w:start w:val="1"/>
      <w:numFmt w:val="bullet"/>
      <w:lvlText w:val="•"/>
      <w:lvlJc w:val="left"/>
      <w:pPr>
        <w:tabs>
          <w:tab w:val="num" w:pos="5040"/>
        </w:tabs>
        <w:ind w:left="5040" w:hanging="360"/>
      </w:pPr>
      <w:rPr>
        <w:rFonts w:ascii="Arial" w:hAnsi="Arial" w:hint="default"/>
      </w:rPr>
    </w:lvl>
    <w:lvl w:ilvl="7" w:tplc="793C881A" w:tentative="1">
      <w:start w:val="1"/>
      <w:numFmt w:val="bullet"/>
      <w:lvlText w:val="•"/>
      <w:lvlJc w:val="left"/>
      <w:pPr>
        <w:tabs>
          <w:tab w:val="num" w:pos="5760"/>
        </w:tabs>
        <w:ind w:left="5760" w:hanging="360"/>
      </w:pPr>
      <w:rPr>
        <w:rFonts w:ascii="Arial" w:hAnsi="Arial" w:hint="default"/>
      </w:rPr>
    </w:lvl>
    <w:lvl w:ilvl="8" w:tplc="BE4E3DEA" w:tentative="1">
      <w:start w:val="1"/>
      <w:numFmt w:val="bullet"/>
      <w:lvlText w:val="•"/>
      <w:lvlJc w:val="left"/>
      <w:pPr>
        <w:tabs>
          <w:tab w:val="num" w:pos="6480"/>
        </w:tabs>
        <w:ind w:left="6480" w:hanging="360"/>
      </w:pPr>
      <w:rPr>
        <w:rFonts w:ascii="Arial" w:hAnsi="Arial" w:hint="default"/>
      </w:rPr>
    </w:lvl>
  </w:abstractNum>
  <w:abstractNum w:abstractNumId="24">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nsid w:val="6E8A7645"/>
    <w:multiLevelType w:val="hybridMultilevel"/>
    <w:tmpl w:val="DE366E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nsid w:val="726C68DC"/>
    <w:multiLevelType w:val="hybridMultilevel"/>
    <w:tmpl w:val="1B6EC01A"/>
    <w:lvl w:ilvl="0" w:tplc="04100001">
      <w:start w:val="1"/>
      <w:numFmt w:val="bullet"/>
      <w:lvlText w:val=""/>
      <w:lvlJc w:val="left"/>
      <w:pPr>
        <w:ind w:left="774" w:hanging="360"/>
      </w:pPr>
      <w:rPr>
        <w:rFonts w:ascii="Symbol" w:hAnsi="Symbol" w:hint="default"/>
      </w:rPr>
    </w:lvl>
    <w:lvl w:ilvl="1" w:tplc="04100003" w:tentative="1">
      <w:start w:val="1"/>
      <w:numFmt w:val="bullet"/>
      <w:lvlText w:val="o"/>
      <w:lvlJc w:val="left"/>
      <w:pPr>
        <w:ind w:left="1494" w:hanging="360"/>
      </w:pPr>
      <w:rPr>
        <w:rFonts w:ascii="Courier New" w:hAnsi="Courier New" w:cs="Courier New" w:hint="default"/>
      </w:rPr>
    </w:lvl>
    <w:lvl w:ilvl="2" w:tplc="04100005" w:tentative="1">
      <w:start w:val="1"/>
      <w:numFmt w:val="bullet"/>
      <w:lvlText w:val=""/>
      <w:lvlJc w:val="left"/>
      <w:pPr>
        <w:ind w:left="2214" w:hanging="360"/>
      </w:pPr>
      <w:rPr>
        <w:rFonts w:ascii="Wingdings" w:hAnsi="Wingdings" w:hint="default"/>
      </w:rPr>
    </w:lvl>
    <w:lvl w:ilvl="3" w:tplc="04100001" w:tentative="1">
      <w:start w:val="1"/>
      <w:numFmt w:val="bullet"/>
      <w:lvlText w:val=""/>
      <w:lvlJc w:val="left"/>
      <w:pPr>
        <w:ind w:left="2934" w:hanging="360"/>
      </w:pPr>
      <w:rPr>
        <w:rFonts w:ascii="Symbol" w:hAnsi="Symbol" w:hint="default"/>
      </w:rPr>
    </w:lvl>
    <w:lvl w:ilvl="4" w:tplc="04100003" w:tentative="1">
      <w:start w:val="1"/>
      <w:numFmt w:val="bullet"/>
      <w:lvlText w:val="o"/>
      <w:lvlJc w:val="left"/>
      <w:pPr>
        <w:ind w:left="3654" w:hanging="360"/>
      </w:pPr>
      <w:rPr>
        <w:rFonts w:ascii="Courier New" w:hAnsi="Courier New" w:cs="Courier New" w:hint="default"/>
      </w:rPr>
    </w:lvl>
    <w:lvl w:ilvl="5" w:tplc="04100005" w:tentative="1">
      <w:start w:val="1"/>
      <w:numFmt w:val="bullet"/>
      <w:lvlText w:val=""/>
      <w:lvlJc w:val="left"/>
      <w:pPr>
        <w:ind w:left="4374" w:hanging="360"/>
      </w:pPr>
      <w:rPr>
        <w:rFonts w:ascii="Wingdings" w:hAnsi="Wingdings" w:hint="default"/>
      </w:rPr>
    </w:lvl>
    <w:lvl w:ilvl="6" w:tplc="04100001" w:tentative="1">
      <w:start w:val="1"/>
      <w:numFmt w:val="bullet"/>
      <w:lvlText w:val=""/>
      <w:lvlJc w:val="left"/>
      <w:pPr>
        <w:ind w:left="5094" w:hanging="360"/>
      </w:pPr>
      <w:rPr>
        <w:rFonts w:ascii="Symbol" w:hAnsi="Symbol" w:hint="default"/>
      </w:rPr>
    </w:lvl>
    <w:lvl w:ilvl="7" w:tplc="04100003" w:tentative="1">
      <w:start w:val="1"/>
      <w:numFmt w:val="bullet"/>
      <w:lvlText w:val="o"/>
      <w:lvlJc w:val="left"/>
      <w:pPr>
        <w:ind w:left="5814" w:hanging="360"/>
      </w:pPr>
      <w:rPr>
        <w:rFonts w:ascii="Courier New" w:hAnsi="Courier New" w:cs="Courier New" w:hint="default"/>
      </w:rPr>
    </w:lvl>
    <w:lvl w:ilvl="8" w:tplc="04100005" w:tentative="1">
      <w:start w:val="1"/>
      <w:numFmt w:val="bullet"/>
      <w:lvlText w:val=""/>
      <w:lvlJc w:val="left"/>
      <w:pPr>
        <w:ind w:left="6534" w:hanging="360"/>
      </w:pPr>
      <w:rPr>
        <w:rFonts w:ascii="Wingdings" w:hAnsi="Wingdings" w:hint="default"/>
      </w:rPr>
    </w:lvl>
  </w:abstractNum>
  <w:abstractNum w:abstractNumId="27">
    <w:nsid w:val="7DEA3FEE"/>
    <w:multiLevelType w:val="multilevel"/>
    <w:tmpl w:val="9640BAB2"/>
    <w:lvl w:ilvl="0">
      <w:numFmt w:val="bullet"/>
      <w:lvlText w:val="-"/>
      <w:lvlJc w:val="left"/>
      <w:pPr>
        <w:tabs>
          <w:tab w:val="num" w:pos="720"/>
        </w:tabs>
        <w:ind w:left="720" w:hanging="360"/>
      </w:pPr>
      <w:rPr>
        <w:rFonts w:ascii="Arial" w:eastAsia="Times New Roman" w:hAnsi="Arial" w:cs="Arial"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19"/>
  </w:num>
  <w:num w:numId="3">
    <w:abstractNumId w:val="0"/>
  </w:num>
  <w:num w:numId="4">
    <w:abstractNumId w:val="1"/>
  </w:num>
  <w:num w:numId="5">
    <w:abstractNumId w:val="2"/>
  </w:num>
  <w:num w:numId="6">
    <w:abstractNumId w:val="13"/>
  </w:num>
  <w:num w:numId="7">
    <w:abstractNumId w:val="10"/>
  </w:num>
  <w:num w:numId="8">
    <w:abstractNumId w:val="22"/>
  </w:num>
  <w:num w:numId="9">
    <w:abstractNumId w:val="12"/>
  </w:num>
  <w:num w:numId="10">
    <w:abstractNumId w:val="27"/>
  </w:num>
  <w:num w:numId="11">
    <w:abstractNumId w:val="20"/>
  </w:num>
  <w:num w:numId="12">
    <w:abstractNumId w:val="7"/>
  </w:num>
  <w:num w:numId="13">
    <w:abstractNumId w:val="8"/>
  </w:num>
  <w:num w:numId="14">
    <w:abstractNumId w:val="5"/>
  </w:num>
  <w:num w:numId="15">
    <w:abstractNumId w:val="17"/>
  </w:num>
  <w:num w:numId="16">
    <w:abstractNumId w:val="25"/>
  </w:num>
  <w:num w:numId="17">
    <w:abstractNumId w:val="9"/>
  </w:num>
  <w:num w:numId="18">
    <w:abstractNumId w:val="21"/>
  </w:num>
  <w:num w:numId="19">
    <w:abstractNumId w:val="3"/>
  </w:num>
  <w:num w:numId="20">
    <w:abstractNumId w:val="4"/>
  </w:num>
  <w:num w:numId="21">
    <w:abstractNumId w:val="14"/>
  </w:num>
  <w:num w:numId="22">
    <w:abstractNumId w:val="15"/>
  </w:num>
  <w:num w:numId="23">
    <w:abstractNumId w:val="18"/>
  </w:num>
  <w:num w:numId="24">
    <w:abstractNumId w:val="23"/>
  </w:num>
  <w:num w:numId="25">
    <w:abstractNumId w:val="11"/>
  </w:num>
  <w:num w:numId="26">
    <w:abstractNumId w:val="24"/>
  </w:num>
  <w:num w:numId="27">
    <w:abstractNumId w:val="16"/>
  </w:num>
  <w:num w:numId="2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06B"/>
    <w:rsid w:val="00002828"/>
    <w:rsid w:val="00007BEE"/>
    <w:rsid w:val="00010D73"/>
    <w:rsid w:val="0001314D"/>
    <w:rsid w:val="0001443F"/>
    <w:rsid w:val="00015D2C"/>
    <w:rsid w:val="00016658"/>
    <w:rsid w:val="00021EB3"/>
    <w:rsid w:val="0003018C"/>
    <w:rsid w:val="000309DF"/>
    <w:rsid w:val="00031FEB"/>
    <w:rsid w:val="000371CE"/>
    <w:rsid w:val="00043918"/>
    <w:rsid w:val="00046B4A"/>
    <w:rsid w:val="00047934"/>
    <w:rsid w:val="0005084A"/>
    <w:rsid w:val="00051A9E"/>
    <w:rsid w:val="00051CAE"/>
    <w:rsid w:val="00051E72"/>
    <w:rsid w:val="000534AD"/>
    <w:rsid w:val="000539ED"/>
    <w:rsid w:val="00053DE3"/>
    <w:rsid w:val="00053E60"/>
    <w:rsid w:val="000564C9"/>
    <w:rsid w:val="00056833"/>
    <w:rsid w:val="00062E4A"/>
    <w:rsid w:val="000670A5"/>
    <w:rsid w:val="0007048C"/>
    <w:rsid w:val="00072224"/>
    <w:rsid w:val="000736AB"/>
    <w:rsid w:val="00074CDD"/>
    <w:rsid w:val="0007706B"/>
    <w:rsid w:val="0008242F"/>
    <w:rsid w:val="00093B8A"/>
    <w:rsid w:val="000A19BA"/>
    <w:rsid w:val="000A2C09"/>
    <w:rsid w:val="000A74CB"/>
    <w:rsid w:val="000B0F2F"/>
    <w:rsid w:val="000B12C5"/>
    <w:rsid w:val="000B3F0A"/>
    <w:rsid w:val="000B480F"/>
    <w:rsid w:val="000B6C44"/>
    <w:rsid w:val="000C0039"/>
    <w:rsid w:val="000C11ED"/>
    <w:rsid w:val="000C7368"/>
    <w:rsid w:val="000D1AFB"/>
    <w:rsid w:val="000D53D6"/>
    <w:rsid w:val="000D5BE5"/>
    <w:rsid w:val="000E1E4D"/>
    <w:rsid w:val="000E246B"/>
    <w:rsid w:val="000E446C"/>
    <w:rsid w:val="000F0CA0"/>
    <w:rsid w:val="000F2156"/>
    <w:rsid w:val="000F4537"/>
    <w:rsid w:val="000F4D89"/>
    <w:rsid w:val="000F5E3D"/>
    <w:rsid w:val="000F5F5D"/>
    <w:rsid w:val="000F6179"/>
    <w:rsid w:val="000F6876"/>
    <w:rsid w:val="000F7F3B"/>
    <w:rsid w:val="000F7F69"/>
    <w:rsid w:val="00100384"/>
    <w:rsid w:val="00101744"/>
    <w:rsid w:val="00104CEA"/>
    <w:rsid w:val="00107F49"/>
    <w:rsid w:val="00112288"/>
    <w:rsid w:val="00112899"/>
    <w:rsid w:val="00112BBD"/>
    <w:rsid w:val="00114DF5"/>
    <w:rsid w:val="0012335E"/>
    <w:rsid w:val="001260DF"/>
    <w:rsid w:val="00131078"/>
    <w:rsid w:val="00132B57"/>
    <w:rsid w:val="001335C6"/>
    <w:rsid w:val="00133C52"/>
    <w:rsid w:val="00135167"/>
    <w:rsid w:val="001352AB"/>
    <w:rsid w:val="00140B98"/>
    <w:rsid w:val="001451B9"/>
    <w:rsid w:val="001508F3"/>
    <w:rsid w:val="00154F0E"/>
    <w:rsid w:val="00157BF6"/>
    <w:rsid w:val="00160EA8"/>
    <w:rsid w:val="001622AF"/>
    <w:rsid w:val="00164BD8"/>
    <w:rsid w:val="00167C80"/>
    <w:rsid w:val="00174486"/>
    <w:rsid w:val="00174541"/>
    <w:rsid w:val="00175FFB"/>
    <w:rsid w:val="00182723"/>
    <w:rsid w:val="00185A49"/>
    <w:rsid w:val="00186225"/>
    <w:rsid w:val="0018773E"/>
    <w:rsid w:val="00191CA1"/>
    <w:rsid w:val="001A5909"/>
    <w:rsid w:val="001A6378"/>
    <w:rsid w:val="001B1257"/>
    <w:rsid w:val="001B1415"/>
    <w:rsid w:val="001B3412"/>
    <w:rsid w:val="001B484F"/>
    <w:rsid w:val="001B7378"/>
    <w:rsid w:val="001C0302"/>
    <w:rsid w:val="001C6B48"/>
    <w:rsid w:val="001C6C49"/>
    <w:rsid w:val="001D4B64"/>
    <w:rsid w:val="001D6B50"/>
    <w:rsid w:val="001E4529"/>
    <w:rsid w:val="001E52E4"/>
    <w:rsid w:val="001F16A2"/>
    <w:rsid w:val="001F207B"/>
    <w:rsid w:val="001F6C2D"/>
    <w:rsid w:val="00207849"/>
    <w:rsid w:val="00210607"/>
    <w:rsid w:val="00211108"/>
    <w:rsid w:val="00213B82"/>
    <w:rsid w:val="00213C1D"/>
    <w:rsid w:val="0021559E"/>
    <w:rsid w:val="0021725D"/>
    <w:rsid w:val="00217C76"/>
    <w:rsid w:val="00222A56"/>
    <w:rsid w:val="002247FE"/>
    <w:rsid w:val="00225146"/>
    <w:rsid w:val="00226CB3"/>
    <w:rsid w:val="0023285D"/>
    <w:rsid w:val="00240337"/>
    <w:rsid w:val="0024391D"/>
    <w:rsid w:val="0025352F"/>
    <w:rsid w:val="002539BB"/>
    <w:rsid w:val="00255CE2"/>
    <w:rsid w:val="0025698C"/>
    <w:rsid w:val="002579A1"/>
    <w:rsid w:val="0026015A"/>
    <w:rsid w:val="0026467A"/>
    <w:rsid w:val="00265864"/>
    <w:rsid w:val="002708A6"/>
    <w:rsid w:val="002772BD"/>
    <w:rsid w:val="00282A21"/>
    <w:rsid w:val="002860BF"/>
    <w:rsid w:val="00286C40"/>
    <w:rsid w:val="0029126B"/>
    <w:rsid w:val="0029332E"/>
    <w:rsid w:val="002943C2"/>
    <w:rsid w:val="00297481"/>
    <w:rsid w:val="002979AD"/>
    <w:rsid w:val="002A014D"/>
    <w:rsid w:val="002A6748"/>
    <w:rsid w:val="002B0440"/>
    <w:rsid w:val="002B206B"/>
    <w:rsid w:val="002B3171"/>
    <w:rsid w:val="002B684C"/>
    <w:rsid w:val="002C1C92"/>
    <w:rsid w:val="002C1E86"/>
    <w:rsid w:val="002D3EC6"/>
    <w:rsid w:val="002D472B"/>
    <w:rsid w:val="002D473A"/>
    <w:rsid w:val="002D786D"/>
    <w:rsid w:val="002E1891"/>
    <w:rsid w:val="002E1DEB"/>
    <w:rsid w:val="002E5DB6"/>
    <w:rsid w:val="002F49B3"/>
    <w:rsid w:val="002F66C4"/>
    <w:rsid w:val="00300F45"/>
    <w:rsid w:val="00304B62"/>
    <w:rsid w:val="0030701D"/>
    <w:rsid w:val="0032693F"/>
    <w:rsid w:val="003312F5"/>
    <w:rsid w:val="00336F0F"/>
    <w:rsid w:val="00344731"/>
    <w:rsid w:val="0034552C"/>
    <w:rsid w:val="003469AB"/>
    <w:rsid w:val="00347262"/>
    <w:rsid w:val="00351652"/>
    <w:rsid w:val="00351867"/>
    <w:rsid w:val="00353A20"/>
    <w:rsid w:val="00355615"/>
    <w:rsid w:val="0035659B"/>
    <w:rsid w:val="00361D26"/>
    <w:rsid w:val="00363B1F"/>
    <w:rsid w:val="0036522E"/>
    <w:rsid w:val="00367396"/>
    <w:rsid w:val="003709D8"/>
    <w:rsid w:val="003726C9"/>
    <w:rsid w:val="00374926"/>
    <w:rsid w:val="00376169"/>
    <w:rsid w:val="00380B8B"/>
    <w:rsid w:val="003824FF"/>
    <w:rsid w:val="00382EC8"/>
    <w:rsid w:val="00383388"/>
    <w:rsid w:val="00383ADD"/>
    <w:rsid w:val="00391625"/>
    <w:rsid w:val="00392E1C"/>
    <w:rsid w:val="00395933"/>
    <w:rsid w:val="003A007F"/>
    <w:rsid w:val="003A01DE"/>
    <w:rsid w:val="003A1779"/>
    <w:rsid w:val="003A433E"/>
    <w:rsid w:val="003A5D3A"/>
    <w:rsid w:val="003B11DC"/>
    <w:rsid w:val="003B79E2"/>
    <w:rsid w:val="003C0DE3"/>
    <w:rsid w:val="003C60F6"/>
    <w:rsid w:val="003C7A75"/>
    <w:rsid w:val="003D14FA"/>
    <w:rsid w:val="003D4352"/>
    <w:rsid w:val="003E18F4"/>
    <w:rsid w:val="003E2DA4"/>
    <w:rsid w:val="003E2E35"/>
    <w:rsid w:val="003E5C47"/>
    <w:rsid w:val="003F2D21"/>
    <w:rsid w:val="003F5439"/>
    <w:rsid w:val="004076E9"/>
    <w:rsid w:val="00414813"/>
    <w:rsid w:val="00416DC1"/>
    <w:rsid w:val="00430C48"/>
    <w:rsid w:val="00433CB5"/>
    <w:rsid w:val="00435CFB"/>
    <w:rsid w:val="00436388"/>
    <w:rsid w:val="0044224C"/>
    <w:rsid w:val="00443639"/>
    <w:rsid w:val="00446355"/>
    <w:rsid w:val="0044774A"/>
    <w:rsid w:val="004563DD"/>
    <w:rsid w:val="00462440"/>
    <w:rsid w:val="004652D3"/>
    <w:rsid w:val="004657B2"/>
    <w:rsid w:val="004659B8"/>
    <w:rsid w:val="00471396"/>
    <w:rsid w:val="004722C2"/>
    <w:rsid w:val="00473A05"/>
    <w:rsid w:val="00484CE2"/>
    <w:rsid w:val="00485D17"/>
    <w:rsid w:val="004914CB"/>
    <w:rsid w:val="00497369"/>
    <w:rsid w:val="004A5D71"/>
    <w:rsid w:val="004A786E"/>
    <w:rsid w:val="004B09C3"/>
    <w:rsid w:val="004B5569"/>
    <w:rsid w:val="004B62EF"/>
    <w:rsid w:val="004C01A7"/>
    <w:rsid w:val="004C4037"/>
    <w:rsid w:val="004D18E3"/>
    <w:rsid w:val="004D1C0F"/>
    <w:rsid w:val="004D539A"/>
    <w:rsid w:val="004E105E"/>
    <w:rsid w:val="004E6955"/>
    <w:rsid w:val="004F7A83"/>
    <w:rsid w:val="00503E82"/>
    <w:rsid w:val="00504B83"/>
    <w:rsid w:val="00505644"/>
    <w:rsid w:val="005057E0"/>
    <w:rsid w:val="005104C0"/>
    <w:rsid w:val="0051112D"/>
    <w:rsid w:val="00520DBD"/>
    <w:rsid w:val="00520F00"/>
    <w:rsid w:val="00525018"/>
    <w:rsid w:val="00526196"/>
    <w:rsid w:val="005263CD"/>
    <w:rsid w:val="0052773A"/>
    <w:rsid w:val="00527AAD"/>
    <w:rsid w:val="00534523"/>
    <w:rsid w:val="00535EF8"/>
    <w:rsid w:val="00543DF4"/>
    <w:rsid w:val="00547C3A"/>
    <w:rsid w:val="00551462"/>
    <w:rsid w:val="005528BF"/>
    <w:rsid w:val="005540B3"/>
    <w:rsid w:val="0055517D"/>
    <w:rsid w:val="00557E4E"/>
    <w:rsid w:val="005603E9"/>
    <w:rsid w:val="00560F4E"/>
    <w:rsid w:val="00561EFF"/>
    <w:rsid w:val="00565200"/>
    <w:rsid w:val="00567DE5"/>
    <w:rsid w:val="00567E59"/>
    <w:rsid w:val="00576F0F"/>
    <w:rsid w:val="00577711"/>
    <w:rsid w:val="00583A1F"/>
    <w:rsid w:val="00585647"/>
    <w:rsid w:val="00585A3D"/>
    <w:rsid w:val="00585C3D"/>
    <w:rsid w:val="00591CC1"/>
    <w:rsid w:val="00597E09"/>
    <w:rsid w:val="005A4B10"/>
    <w:rsid w:val="005A5AB6"/>
    <w:rsid w:val="005A7F30"/>
    <w:rsid w:val="005B65B5"/>
    <w:rsid w:val="005C77DE"/>
    <w:rsid w:val="005D742D"/>
    <w:rsid w:val="005E0503"/>
    <w:rsid w:val="005E12B3"/>
    <w:rsid w:val="005E1624"/>
    <w:rsid w:val="005E1D00"/>
    <w:rsid w:val="005E1E0C"/>
    <w:rsid w:val="005E2288"/>
    <w:rsid w:val="005E387E"/>
    <w:rsid w:val="005E53CE"/>
    <w:rsid w:val="005E721D"/>
    <w:rsid w:val="005F5051"/>
    <w:rsid w:val="005F72D5"/>
    <w:rsid w:val="006008A3"/>
    <w:rsid w:val="00601F99"/>
    <w:rsid w:val="00604D3F"/>
    <w:rsid w:val="00605CA8"/>
    <w:rsid w:val="00605DE5"/>
    <w:rsid w:val="00606B2E"/>
    <w:rsid w:val="00607877"/>
    <w:rsid w:val="0061011E"/>
    <w:rsid w:val="006105EA"/>
    <w:rsid w:val="006130F9"/>
    <w:rsid w:val="00613E0F"/>
    <w:rsid w:val="006149C4"/>
    <w:rsid w:val="006167AA"/>
    <w:rsid w:val="0062483F"/>
    <w:rsid w:val="00632BF9"/>
    <w:rsid w:val="00632F5C"/>
    <w:rsid w:val="00635CBB"/>
    <w:rsid w:val="006378DA"/>
    <w:rsid w:val="00637EE7"/>
    <w:rsid w:val="00647912"/>
    <w:rsid w:val="0065050C"/>
    <w:rsid w:val="0065467C"/>
    <w:rsid w:val="00660340"/>
    <w:rsid w:val="0066271B"/>
    <w:rsid w:val="00663BD8"/>
    <w:rsid w:val="006648CD"/>
    <w:rsid w:val="0067471F"/>
    <w:rsid w:val="00674BB2"/>
    <w:rsid w:val="006759A4"/>
    <w:rsid w:val="006761FD"/>
    <w:rsid w:val="0067699A"/>
    <w:rsid w:val="0068062A"/>
    <w:rsid w:val="00683118"/>
    <w:rsid w:val="00691032"/>
    <w:rsid w:val="00692070"/>
    <w:rsid w:val="006A149B"/>
    <w:rsid w:val="006A73FD"/>
    <w:rsid w:val="006B0653"/>
    <w:rsid w:val="006B162F"/>
    <w:rsid w:val="006B2F2A"/>
    <w:rsid w:val="006B7D8C"/>
    <w:rsid w:val="006B7FC2"/>
    <w:rsid w:val="006C0DCD"/>
    <w:rsid w:val="006C1D43"/>
    <w:rsid w:val="006C1E40"/>
    <w:rsid w:val="006C761E"/>
    <w:rsid w:val="006D04D6"/>
    <w:rsid w:val="006D415B"/>
    <w:rsid w:val="006D4AC3"/>
    <w:rsid w:val="006E0673"/>
    <w:rsid w:val="006E33D9"/>
    <w:rsid w:val="006E4E92"/>
    <w:rsid w:val="006F05B1"/>
    <w:rsid w:val="006F2E5F"/>
    <w:rsid w:val="007018B7"/>
    <w:rsid w:val="00705188"/>
    <w:rsid w:val="00706853"/>
    <w:rsid w:val="00706DD4"/>
    <w:rsid w:val="00707B5A"/>
    <w:rsid w:val="00710D1C"/>
    <w:rsid w:val="007134A9"/>
    <w:rsid w:val="00717756"/>
    <w:rsid w:val="00717C28"/>
    <w:rsid w:val="0072474A"/>
    <w:rsid w:val="00725408"/>
    <w:rsid w:val="00725C14"/>
    <w:rsid w:val="0072785A"/>
    <w:rsid w:val="00730954"/>
    <w:rsid w:val="00731440"/>
    <w:rsid w:val="00733D1B"/>
    <w:rsid w:val="00740439"/>
    <w:rsid w:val="00740888"/>
    <w:rsid w:val="00747847"/>
    <w:rsid w:val="00750EBA"/>
    <w:rsid w:val="00756441"/>
    <w:rsid w:val="0076314A"/>
    <w:rsid w:val="0076508D"/>
    <w:rsid w:val="007676DE"/>
    <w:rsid w:val="00770221"/>
    <w:rsid w:val="00770331"/>
    <w:rsid w:val="00772936"/>
    <w:rsid w:val="00774239"/>
    <w:rsid w:val="00775397"/>
    <w:rsid w:val="0077662D"/>
    <w:rsid w:val="00777992"/>
    <w:rsid w:val="0079013C"/>
    <w:rsid w:val="007927F5"/>
    <w:rsid w:val="00796D2C"/>
    <w:rsid w:val="007A3EDB"/>
    <w:rsid w:val="007A670B"/>
    <w:rsid w:val="007B4259"/>
    <w:rsid w:val="007B4C06"/>
    <w:rsid w:val="007B59D8"/>
    <w:rsid w:val="007C09AC"/>
    <w:rsid w:val="007C4C5B"/>
    <w:rsid w:val="007D0C52"/>
    <w:rsid w:val="007D3843"/>
    <w:rsid w:val="007D74F4"/>
    <w:rsid w:val="007D7C11"/>
    <w:rsid w:val="007E040F"/>
    <w:rsid w:val="007E0636"/>
    <w:rsid w:val="007E2352"/>
    <w:rsid w:val="007E6F99"/>
    <w:rsid w:val="007F17F0"/>
    <w:rsid w:val="007F24B6"/>
    <w:rsid w:val="007F5DF0"/>
    <w:rsid w:val="007F6DF6"/>
    <w:rsid w:val="00801BA6"/>
    <w:rsid w:val="00811416"/>
    <w:rsid w:val="00815D29"/>
    <w:rsid w:val="00821BBE"/>
    <w:rsid w:val="0082652D"/>
    <w:rsid w:val="008303A6"/>
    <w:rsid w:val="00831FA2"/>
    <w:rsid w:val="00832733"/>
    <w:rsid w:val="0083680A"/>
    <w:rsid w:val="00842499"/>
    <w:rsid w:val="00842E3A"/>
    <w:rsid w:val="0084363D"/>
    <w:rsid w:val="008459E3"/>
    <w:rsid w:val="00847E8A"/>
    <w:rsid w:val="008501A3"/>
    <w:rsid w:val="00854281"/>
    <w:rsid w:val="00854B7C"/>
    <w:rsid w:val="00855040"/>
    <w:rsid w:val="00860CF4"/>
    <w:rsid w:val="008664A2"/>
    <w:rsid w:val="0086776E"/>
    <w:rsid w:val="00871E16"/>
    <w:rsid w:val="00872F50"/>
    <w:rsid w:val="00874365"/>
    <w:rsid w:val="00875E5A"/>
    <w:rsid w:val="008805AA"/>
    <w:rsid w:val="00881E62"/>
    <w:rsid w:val="00883FF4"/>
    <w:rsid w:val="0089044D"/>
    <w:rsid w:val="00894D01"/>
    <w:rsid w:val="008976D9"/>
    <w:rsid w:val="00897BDF"/>
    <w:rsid w:val="008A1E97"/>
    <w:rsid w:val="008A25A6"/>
    <w:rsid w:val="008B1FC8"/>
    <w:rsid w:val="008B37FD"/>
    <w:rsid w:val="008B6767"/>
    <w:rsid w:val="008B67E9"/>
    <w:rsid w:val="008C0440"/>
    <w:rsid w:val="008C1400"/>
    <w:rsid w:val="008D1317"/>
    <w:rsid w:val="008E0DE5"/>
    <w:rsid w:val="008E372C"/>
    <w:rsid w:val="008E7578"/>
    <w:rsid w:val="008F28B1"/>
    <w:rsid w:val="008F3CD8"/>
    <w:rsid w:val="008F7B5F"/>
    <w:rsid w:val="0090455C"/>
    <w:rsid w:val="00906BD1"/>
    <w:rsid w:val="009105E1"/>
    <w:rsid w:val="0091078D"/>
    <w:rsid w:val="00923596"/>
    <w:rsid w:val="009246DD"/>
    <w:rsid w:val="009276CE"/>
    <w:rsid w:val="0093431C"/>
    <w:rsid w:val="00940667"/>
    <w:rsid w:val="00941128"/>
    <w:rsid w:val="00942D93"/>
    <w:rsid w:val="009454DE"/>
    <w:rsid w:val="00947939"/>
    <w:rsid w:val="00955B20"/>
    <w:rsid w:val="00956493"/>
    <w:rsid w:val="00956EC5"/>
    <w:rsid w:val="00964DE6"/>
    <w:rsid w:val="00971485"/>
    <w:rsid w:val="0097360E"/>
    <w:rsid w:val="00980B3C"/>
    <w:rsid w:val="0098483C"/>
    <w:rsid w:val="00986B21"/>
    <w:rsid w:val="00990253"/>
    <w:rsid w:val="00990DB4"/>
    <w:rsid w:val="009944D6"/>
    <w:rsid w:val="009958CB"/>
    <w:rsid w:val="00997C40"/>
    <w:rsid w:val="009A0D66"/>
    <w:rsid w:val="009B2F7D"/>
    <w:rsid w:val="009B31B2"/>
    <w:rsid w:val="009B3956"/>
    <w:rsid w:val="009C341C"/>
    <w:rsid w:val="009C54FA"/>
    <w:rsid w:val="009C723F"/>
    <w:rsid w:val="009D0487"/>
    <w:rsid w:val="009D102B"/>
    <w:rsid w:val="009D1FFB"/>
    <w:rsid w:val="009D21BE"/>
    <w:rsid w:val="009D22EB"/>
    <w:rsid w:val="009D2CF7"/>
    <w:rsid w:val="009D42CC"/>
    <w:rsid w:val="009D7632"/>
    <w:rsid w:val="009F0ED6"/>
    <w:rsid w:val="009F477B"/>
    <w:rsid w:val="009F4F91"/>
    <w:rsid w:val="00A023CC"/>
    <w:rsid w:val="00A10524"/>
    <w:rsid w:val="00A11AC5"/>
    <w:rsid w:val="00A11DB1"/>
    <w:rsid w:val="00A13318"/>
    <w:rsid w:val="00A15AF4"/>
    <w:rsid w:val="00A174A1"/>
    <w:rsid w:val="00A20A7A"/>
    <w:rsid w:val="00A20DA6"/>
    <w:rsid w:val="00A31FDE"/>
    <w:rsid w:val="00A32674"/>
    <w:rsid w:val="00A32D87"/>
    <w:rsid w:val="00A403C5"/>
    <w:rsid w:val="00A41940"/>
    <w:rsid w:val="00A41BEA"/>
    <w:rsid w:val="00A44878"/>
    <w:rsid w:val="00A4533F"/>
    <w:rsid w:val="00A47531"/>
    <w:rsid w:val="00A47AA5"/>
    <w:rsid w:val="00A53D16"/>
    <w:rsid w:val="00A552D6"/>
    <w:rsid w:val="00A5614F"/>
    <w:rsid w:val="00A57F54"/>
    <w:rsid w:val="00A6054A"/>
    <w:rsid w:val="00A6127E"/>
    <w:rsid w:val="00A62F2B"/>
    <w:rsid w:val="00A6464D"/>
    <w:rsid w:val="00A65DF8"/>
    <w:rsid w:val="00A727A8"/>
    <w:rsid w:val="00A76733"/>
    <w:rsid w:val="00A81F6C"/>
    <w:rsid w:val="00A90F34"/>
    <w:rsid w:val="00A91C14"/>
    <w:rsid w:val="00A94E66"/>
    <w:rsid w:val="00AA3F35"/>
    <w:rsid w:val="00AA6CCD"/>
    <w:rsid w:val="00AB3F38"/>
    <w:rsid w:val="00AB76C8"/>
    <w:rsid w:val="00AC107F"/>
    <w:rsid w:val="00AC21A5"/>
    <w:rsid w:val="00AC62CF"/>
    <w:rsid w:val="00AD07E7"/>
    <w:rsid w:val="00AD28CB"/>
    <w:rsid w:val="00AD540E"/>
    <w:rsid w:val="00AE366E"/>
    <w:rsid w:val="00AE6A54"/>
    <w:rsid w:val="00AF22C7"/>
    <w:rsid w:val="00AF52DE"/>
    <w:rsid w:val="00B00B0E"/>
    <w:rsid w:val="00B00E23"/>
    <w:rsid w:val="00B037E8"/>
    <w:rsid w:val="00B03CC7"/>
    <w:rsid w:val="00B03CC9"/>
    <w:rsid w:val="00B05C53"/>
    <w:rsid w:val="00B122F3"/>
    <w:rsid w:val="00B2311E"/>
    <w:rsid w:val="00B23FD6"/>
    <w:rsid w:val="00B26CEE"/>
    <w:rsid w:val="00B31B50"/>
    <w:rsid w:val="00B31F80"/>
    <w:rsid w:val="00B32055"/>
    <w:rsid w:val="00B325B9"/>
    <w:rsid w:val="00B33F7A"/>
    <w:rsid w:val="00B353E9"/>
    <w:rsid w:val="00B36274"/>
    <w:rsid w:val="00B419CF"/>
    <w:rsid w:val="00B4439D"/>
    <w:rsid w:val="00B53156"/>
    <w:rsid w:val="00B53DDD"/>
    <w:rsid w:val="00B65801"/>
    <w:rsid w:val="00B671DC"/>
    <w:rsid w:val="00B833F2"/>
    <w:rsid w:val="00B87A3D"/>
    <w:rsid w:val="00B90CAE"/>
    <w:rsid w:val="00B92B95"/>
    <w:rsid w:val="00BA532D"/>
    <w:rsid w:val="00BA6212"/>
    <w:rsid w:val="00BA6627"/>
    <w:rsid w:val="00BB0CD6"/>
    <w:rsid w:val="00BB1BF6"/>
    <w:rsid w:val="00BB38A7"/>
    <w:rsid w:val="00BB6BE2"/>
    <w:rsid w:val="00BD0C93"/>
    <w:rsid w:val="00BD5445"/>
    <w:rsid w:val="00BE038A"/>
    <w:rsid w:val="00BE3423"/>
    <w:rsid w:val="00BE409A"/>
    <w:rsid w:val="00BE52DF"/>
    <w:rsid w:val="00BE6544"/>
    <w:rsid w:val="00BF44F4"/>
    <w:rsid w:val="00BF4919"/>
    <w:rsid w:val="00BF4A50"/>
    <w:rsid w:val="00C01F45"/>
    <w:rsid w:val="00C02BED"/>
    <w:rsid w:val="00C05548"/>
    <w:rsid w:val="00C0754E"/>
    <w:rsid w:val="00C07B27"/>
    <w:rsid w:val="00C07DDD"/>
    <w:rsid w:val="00C20594"/>
    <w:rsid w:val="00C231BE"/>
    <w:rsid w:val="00C243CD"/>
    <w:rsid w:val="00C24770"/>
    <w:rsid w:val="00C33D57"/>
    <w:rsid w:val="00C3593E"/>
    <w:rsid w:val="00C3692A"/>
    <w:rsid w:val="00C410EF"/>
    <w:rsid w:val="00C42488"/>
    <w:rsid w:val="00C47403"/>
    <w:rsid w:val="00C5300F"/>
    <w:rsid w:val="00C53E2D"/>
    <w:rsid w:val="00C55600"/>
    <w:rsid w:val="00C56550"/>
    <w:rsid w:val="00C572D7"/>
    <w:rsid w:val="00C61D88"/>
    <w:rsid w:val="00C728F6"/>
    <w:rsid w:val="00C82D63"/>
    <w:rsid w:val="00C85681"/>
    <w:rsid w:val="00C9066B"/>
    <w:rsid w:val="00C90CDE"/>
    <w:rsid w:val="00C925E4"/>
    <w:rsid w:val="00CA7616"/>
    <w:rsid w:val="00CB2568"/>
    <w:rsid w:val="00CB5774"/>
    <w:rsid w:val="00CB5D21"/>
    <w:rsid w:val="00CC066E"/>
    <w:rsid w:val="00CC0C95"/>
    <w:rsid w:val="00CC2274"/>
    <w:rsid w:val="00CC34E5"/>
    <w:rsid w:val="00CC6BD6"/>
    <w:rsid w:val="00CC6D2D"/>
    <w:rsid w:val="00CC72EB"/>
    <w:rsid w:val="00CD05C5"/>
    <w:rsid w:val="00CD4229"/>
    <w:rsid w:val="00CD68F1"/>
    <w:rsid w:val="00CE126E"/>
    <w:rsid w:val="00CE34D8"/>
    <w:rsid w:val="00CE4668"/>
    <w:rsid w:val="00CE4CDA"/>
    <w:rsid w:val="00CF00AC"/>
    <w:rsid w:val="00CF0959"/>
    <w:rsid w:val="00CF2CD9"/>
    <w:rsid w:val="00CF2DCA"/>
    <w:rsid w:val="00CF5402"/>
    <w:rsid w:val="00D02160"/>
    <w:rsid w:val="00D0520A"/>
    <w:rsid w:val="00D05358"/>
    <w:rsid w:val="00D1518D"/>
    <w:rsid w:val="00D1714E"/>
    <w:rsid w:val="00D23FCF"/>
    <w:rsid w:val="00D24891"/>
    <w:rsid w:val="00D259D5"/>
    <w:rsid w:val="00D25E0F"/>
    <w:rsid w:val="00D26444"/>
    <w:rsid w:val="00D3076B"/>
    <w:rsid w:val="00D3615C"/>
    <w:rsid w:val="00D4191E"/>
    <w:rsid w:val="00D43029"/>
    <w:rsid w:val="00D5077F"/>
    <w:rsid w:val="00D50B75"/>
    <w:rsid w:val="00D51CD2"/>
    <w:rsid w:val="00D52F60"/>
    <w:rsid w:val="00D5621E"/>
    <w:rsid w:val="00D566BB"/>
    <w:rsid w:val="00D572E2"/>
    <w:rsid w:val="00D6154E"/>
    <w:rsid w:val="00D617C4"/>
    <w:rsid w:val="00D646B2"/>
    <w:rsid w:val="00D81C29"/>
    <w:rsid w:val="00D8200B"/>
    <w:rsid w:val="00D82D6E"/>
    <w:rsid w:val="00D832A9"/>
    <w:rsid w:val="00D91878"/>
    <w:rsid w:val="00D920A3"/>
    <w:rsid w:val="00D94D0B"/>
    <w:rsid w:val="00D9743E"/>
    <w:rsid w:val="00D977C5"/>
    <w:rsid w:val="00DA7448"/>
    <w:rsid w:val="00DA7978"/>
    <w:rsid w:val="00DA7EDD"/>
    <w:rsid w:val="00DB215F"/>
    <w:rsid w:val="00DB4794"/>
    <w:rsid w:val="00DB71F1"/>
    <w:rsid w:val="00DC08C8"/>
    <w:rsid w:val="00DC09F0"/>
    <w:rsid w:val="00DD1F91"/>
    <w:rsid w:val="00DD463E"/>
    <w:rsid w:val="00DD704B"/>
    <w:rsid w:val="00DE0AB9"/>
    <w:rsid w:val="00DE2294"/>
    <w:rsid w:val="00DE791F"/>
    <w:rsid w:val="00DF0084"/>
    <w:rsid w:val="00DF7B0B"/>
    <w:rsid w:val="00DF7E8D"/>
    <w:rsid w:val="00E0597F"/>
    <w:rsid w:val="00E06895"/>
    <w:rsid w:val="00E0713E"/>
    <w:rsid w:val="00E11092"/>
    <w:rsid w:val="00E122B9"/>
    <w:rsid w:val="00E14FE7"/>
    <w:rsid w:val="00E15081"/>
    <w:rsid w:val="00E171B4"/>
    <w:rsid w:val="00E34D43"/>
    <w:rsid w:val="00E37236"/>
    <w:rsid w:val="00E42158"/>
    <w:rsid w:val="00E4244A"/>
    <w:rsid w:val="00E455B8"/>
    <w:rsid w:val="00E5247C"/>
    <w:rsid w:val="00E61183"/>
    <w:rsid w:val="00E674BE"/>
    <w:rsid w:val="00E7018D"/>
    <w:rsid w:val="00E72F8E"/>
    <w:rsid w:val="00E73B87"/>
    <w:rsid w:val="00E74814"/>
    <w:rsid w:val="00E7672F"/>
    <w:rsid w:val="00E872D0"/>
    <w:rsid w:val="00E97626"/>
    <w:rsid w:val="00EA0230"/>
    <w:rsid w:val="00EA28E1"/>
    <w:rsid w:val="00EA2DCA"/>
    <w:rsid w:val="00EA358E"/>
    <w:rsid w:val="00EA39BB"/>
    <w:rsid w:val="00EA50F6"/>
    <w:rsid w:val="00EB0B8B"/>
    <w:rsid w:val="00EB2A39"/>
    <w:rsid w:val="00EC303F"/>
    <w:rsid w:val="00EC3183"/>
    <w:rsid w:val="00ED03F7"/>
    <w:rsid w:val="00ED1016"/>
    <w:rsid w:val="00ED5317"/>
    <w:rsid w:val="00ED65F7"/>
    <w:rsid w:val="00EE2CF3"/>
    <w:rsid w:val="00EF30AB"/>
    <w:rsid w:val="00EF617D"/>
    <w:rsid w:val="00F04C4F"/>
    <w:rsid w:val="00F07F9B"/>
    <w:rsid w:val="00F1445C"/>
    <w:rsid w:val="00F164C7"/>
    <w:rsid w:val="00F2100B"/>
    <w:rsid w:val="00F21F17"/>
    <w:rsid w:val="00F2677F"/>
    <w:rsid w:val="00F35E5A"/>
    <w:rsid w:val="00F36451"/>
    <w:rsid w:val="00F37F90"/>
    <w:rsid w:val="00F4020B"/>
    <w:rsid w:val="00F423A4"/>
    <w:rsid w:val="00F43473"/>
    <w:rsid w:val="00F4348F"/>
    <w:rsid w:val="00F4475D"/>
    <w:rsid w:val="00F52F0D"/>
    <w:rsid w:val="00F52FF5"/>
    <w:rsid w:val="00F55BE0"/>
    <w:rsid w:val="00F645F8"/>
    <w:rsid w:val="00F74C9B"/>
    <w:rsid w:val="00F800D7"/>
    <w:rsid w:val="00F8229C"/>
    <w:rsid w:val="00F95EBA"/>
    <w:rsid w:val="00F97F53"/>
    <w:rsid w:val="00FA166C"/>
    <w:rsid w:val="00FA3870"/>
    <w:rsid w:val="00FA6381"/>
    <w:rsid w:val="00FA6860"/>
    <w:rsid w:val="00FB1411"/>
    <w:rsid w:val="00FB1989"/>
    <w:rsid w:val="00FB410D"/>
    <w:rsid w:val="00FB619F"/>
    <w:rsid w:val="00FB79E4"/>
    <w:rsid w:val="00FC095E"/>
    <w:rsid w:val="00FC2222"/>
    <w:rsid w:val="00FC357E"/>
    <w:rsid w:val="00FC4A7C"/>
    <w:rsid w:val="00FC5A91"/>
    <w:rsid w:val="00FC70BB"/>
    <w:rsid w:val="00FC7FCD"/>
    <w:rsid w:val="00FD22B9"/>
    <w:rsid w:val="00FD4C5B"/>
    <w:rsid w:val="00FD6CF1"/>
    <w:rsid w:val="00FD75B5"/>
    <w:rsid w:val="00FE017F"/>
    <w:rsid w:val="00FE0B09"/>
    <w:rsid w:val="00FE1FB6"/>
    <w:rsid w:val="00FE38E9"/>
    <w:rsid w:val="00FE3B14"/>
    <w:rsid w:val="00FF0D7E"/>
    <w:rsid w:val="00FF0EEE"/>
    <w:rsid w:val="00FF2FBA"/>
    <w:rsid w:val="00FF602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83A78E"/>
  <w15:docId w15:val="{D9E98941-9CDF-4108-917A-FFFFAF5C3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ED1016"/>
  </w:style>
  <w:style w:type="paragraph" w:styleId="Titolo1">
    <w:name w:val="heading 1"/>
    <w:basedOn w:val="Normale"/>
    <w:next w:val="Normale"/>
    <w:qFormat/>
    <w:pPr>
      <w:keepNext/>
      <w:spacing w:before="240" w:after="60"/>
      <w:outlineLvl w:val="0"/>
    </w:pPr>
    <w:rPr>
      <w:rFonts w:ascii="Arial" w:hAnsi="Arial"/>
      <w:b/>
      <w:kern w:val="28"/>
      <w:sz w:val="28"/>
    </w:rPr>
  </w:style>
  <w:style w:type="paragraph" w:styleId="Titolo2">
    <w:name w:val="heading 2"/>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pPr>
      <w:keepNext/>
      <w:ind w:right="1133"/>
      <w:jc w:val="center"/>
      <w:outlineLvl w:val="6"/>
    </w:pPr>
    <w:rPr>
      <w:b/>
      <w:sz w:val="24"/>
    </w:rPr>
  </w:style>
  <w:style w:type="paragraph" w:styleId="Titolo8">
    <w:name w:val="heading 8"/>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basedOn w:val="Normale"/>
    <w:pPr>
      <w:ind w:right="1133"/>
      <w:jc w:val="both"/>
    </w:pPr>
    <w:rPr>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Intestazione">
    <w:name w:val="header"/>
    <w:basedOn w:val="Normale"/>
    <w:pPr>
      <w:tabs>
        <w:tab w:val="center" w:pos="4819"/>
        <w:tab w:val="right" w:pos="9638"/>
      </w:tabs>
    </w:pPr>
  </w:style>
  <w:style w:type="table" w:styleId="Grigliatabella">
    <w:name w:val="Table Grid"/>
    <w:basedOn w:val="Tabellanormale"/>
    <w:rsid w:val="00F267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qFormat/>
    <w:rsid w:val="008F7B5F"/>
    <w:pPr>
      <w:ind w:left="708"/>
    </w:pPr>
    <w:rPr>
      <w:sz w:val="24"/>
      <w:szCs w:val="24"/>
    </w:rPr>
  </w:style>
  <w:style w:type="table" w:styleId="TabellaWeb1">
    <w:name w:val="Table Web 1"/>
    <w:basedOn w:val="Tabellanormale"/>
    <w:rsid w:val="007C4C5B"/>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qFormat/>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rsid w:val="00015D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 w:type="character" w:customStyle="1" w:styleId="Carpredefinitoparagrafo1">
    <w:name w:val="Car. predefinito paragrafo1"/>
    <w:qFormat/>
    <w:rsid w:val="000B3F0A"/>
  </w:style>
  <w:style w:type="paragraph" w:styleId="NormaleWeb">
    <w:name w:val="Normal (Web)"/>
    <w:basedOn w:val="Normale"/>
    <w:uiPriority w:val="99"/>
    <w:unhideWhenUsed/>
    <w:rsid w:val="006130F9"/>
    <w:pPr>
      <w:spacing w:before="100" w:beforeAutospacing="1" w:after="100" w:afterAutospacing="1"/>
    </w:pPr>
    <w:rPr>
      <w:sz w:val="24"/>
      <w:szCs w:val="24"/>
    </w:rPr>
  </w:style>
  <w:style w:type="paragraph" w:styleId="Nessunaspaziatura">
    <w:name w:val="No Spacing"/>
    <w:uiPriority w:val="1"/>
    <w:qFormat/>
    <w:rsid w:val="007A670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20098">
      <w:bodyDiv w:val="1"/>
      <w:marLeft w:val="0"/>
      <w:marRight w:val="0"/>
      <w:marTop w:val="0"/>
      <w:marBottom w:val="0"/>
      <w:divBdr>
        <w:top w:val="none" w:sz="0" w:space="0" w:color="auto"/>
        <w:left w:val="none" w:sz="0" w:space="0" w:color="auto"/>
        <w:bottom w:val="none" w:sz="0" w:space="0" w:color="auto"/>
        <w:right w:val="none" w:sz="0" w:space="0" w:color="auto"/>
      </w:divBdr>
      <w:divsChild>
        <w:div w:id="786004361">
          <w:marLeft w:val="1267"/>
          <w:marRight w:val="0"/>
          <w:marTop w:val="0"/>
          <w:marBottom w:val="0"/>
          <w:divBdr>
            <w:top w:val="none" w:sz="0" w:space="0" w:color="auto"/>
            <w:left w:val="none" w:sz="0" w:space="0" w:color="auto"/>
            <w:bottom w:val="none" w:sz="0" w:space="0" w:color="auto"/>
            <w:right w:val="none" w:sz="0" w:space="0" w:color="auto"/>
          </w:divBdr>
        </w:div>
        <w:div w:id="233319034">
          <w:marLeft w:val="1267"/>
          <w:marRight w:val="0"/>
          <w:marTop w:val="0"/>
          <w:marBottom w:val="0"/>
          <w:divBdr>
            <w:top w:val="none" w:sz="0" w:space="0" w:color="auto"/>
            <w:left w:val="none" w:sz="0" w:space="0" w:color="auto"/>
            <w:bottom w:val="none" w:sz="0" w:space="0" w:color="auto"/>
            <w:right w:val="none" w:sz="0" w:space="0" w:color="auto"/>
          </w:divBdr>
        </w:div>
        <w:div w:id="1504080994">
          <w:marLeft w:val="1267"/>
          <w:marRight w:val="0"/>
          <w:marTop w:val="0"/>
          <w:marBottom w:val="0"/>
          <w:divBdr>
            <w:top w:val="none" w:sz="0" w:space="0" w:color="auto"/>
            <w:left w:val="none" w:sz="0" w:space="0" w:color="auto"/>
            <w:bottom w:val="none" w:sz="0" w:space="0" w:color="auto"/>
            <w:right w:val="none" w:sz="0" w:space="0" w:color="auto"/>
          </w:divBdr>
        </w:div>
        <w:div w:id="1417822910">
          <w:marLeft w:val="1267"/>
          <w:marRight w:val="0"/>
          <w:marTop w:val="0"/>
          <w:marBottom w:val="0"/>
          <w:divBdr>
            <w:top w:val="none" w:sz="0" w:space="0" w:color="auto"/>
            <w:left w:val="none" w:sz="0" w:space="0" w:color="auto"/>
            <w:bottom w:val="none" w:sz="0" w:space="0" w:color="auto"/>
            <w:right w:val="none" w:sz="0" w:space="0" w:color="auto"/>
          </w:divBdr>
        </w:div>
      </w:divsChild>
    </w:div>
    <w:div w:id="310906666">
      <w:bodyDiv w:val="1"/>
      <w:marLeft w:val="0"/>
      <w:marRight w:val="0"/>
      <w:marTop w:val="0"/>
      <w:marBottom w:val="0"/>
      <w:divBdr>
        <w:top w:val="none" w:sz="0" w:space="0" w:color="auto"/>
        <w:left w:val="none" w:sz="0" w:space="0" w:color="auto"/>
        <w:bottom w:val="none" w:sz="0" w:space="0" w:color="auto"/>
        <w:right w:val="none" w:sz="0" w:space="0" w:color="auto"/>
      </w:divBdr>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696391757">
      <w:bodyDiv w:val="1"/>
      <w:marLeft w:val="0"/>
      <w:marRight w:val="0"/>
      <w:marTop w:val="0"/>
      <w:marBottom w:val="0"/>
      <w:divBdr>
        <w:top w:val="none" w:sz="0" w:space="0" w:color="auto"/>
        <w:left w:val="none" w:sz="0" w:space="0" w:color="auto"/>
        <w:bottom w:val="none" w:sz="0" w:space="0" w:color="auto"/>
        <w:right w:val="none" w:sz="0" w:space="0" w:color="auto"/>
      </w:divBdr>
      <w:divsChild>
        <w:div w:id="170409741">
          <w:marLeft w:val="0"/>
          <w:marRight w:val="0"/>
          <w:marTop w:val="0"/>
          <w:marBottom w:val="0"/>
          <w:divBdr>
            <w:top w:val="none" w:sz="0" w:space="0" w:color="auto"/>
            <w:left w:val="none" w:sz="0" w:space="0" w:color="auto"/>
            <w:bottom w:val="none" w:sz="0" w:space="0" w:color="auto"/>
            <w:right w:val="none" w:sz="0" w:space="0" w:color="auto"/>
          </w:divBdr>
          <w:divsChild>
            <w:div w:id="1657223069">
              <w:marLeft w:val="0"/>
              <w:marRight w:val="0"/>
              <w:marTop w:val="0"/>
              <w:marBottom w:val="0"/>
              <w:divBdr>
                <w:top w:val="none" w:sz="0" w:space="0" w:color="auto"/>
                <w:left w:val="none" w:sz="0" w:space="0" w:color="auto"/>
                <w:bottom w:val="none" w:sz="0" w:space="0" w:color="auto"/>
                <w:right w:val="none" w:sz="0" w:space="0" w:color="auto"/>
              </w:divBdr>
              <w:divsChild>
                <w:div w:id="365914699">
                  <w:marLeft w:val="0"/>
                  <w:marRight w:val="0"/>
                  <w:marTop w:val="0"/>
                  <w:marBottom w:val="0"/>
                  <w:divBdr>
                    <w:top w:val="none" w:sz="0" w:space="0" w:color="auto"/>
                    <w:left w:val="none" w:sz="0" w:space="0" w:color="auto"/>
                    <w:bottom w:val="none" w:sz="0" w:space="0" w:color="auto"/>
                    <w:right w:val="none" w:sz="0" w:space="0" w:color="auto"/>
                  </w:divBdr>
                </w:div>
                <w:div w:id="154142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627941">
          <w:marLeft w:val="0"/>
          <w:marRight w:val="0"/>
          <w:marTop w:val="0"/>
          <w:marBottom w:val="0"/>
          <w:divBdr>
            <w:top w:val="none" w:sz="0" w:space="0" w:color="auto"/>
            <w:left w:val="none" w:sz="0" w:space="0" w:color="auto"/>
            <w:bottom w:val="none" w:sz="0" w:space="0" w:color="auto"/>
            <w:right w:val="none" w:sz="0" w:space="0" w:color="auto"/>
          </w:divBdr>
          <w:divsChild>
            <w:div w:id="689523644">
              <w:marLeft w:val="0"/>
              <w:marRight w:val="0"/>
              <w:marTop w:val="0"/>
              <w:marBottom w:val="0"/>
              <w:divBdr>
                <w:top w:val="none" w:sz="0" w:space="0" w:color="auto"/>
                <w:left w:val="none" w:sz="0" w:space="0" w:color="auto"/>
                <w:bottom w:val="none" w:sz="0" w:space="0" w:color="auto"/>
                <w:right w:val="none" w:sz="0" w:space="0" w:color="auto"/>
              </w:divBdr>
              <w:divsChild>
                <w:div w:id="297607544">
                  <w:marLeft w:val="0"/>
                  <w:marRight w:val="0"/>
                  <w:marTop w:val="0"/>
                  <w:marBottom w:val="0"/>
                  <w:divBdr>
                    <w:top w:val="none" w:sz="0" w:space="0" w:color="auto"/>
                    <w:left w:val="none" w:sz="0" w:space="0" w:color="auto"/>
                    <w:bottom w:val="none" w:sz="0" w:space="0" w:color="auto"/>
                    <w:right w:val="none" w:sz="0" w:space="0" w:color="auto"/>
                  </w:divBdr>
                  <w:divsChild>
                    <w:div w:id="1895236932">
                      <w:marLeft w:val="0"/>
                      <w:marRight w:val="240"/>
                      <w:marTop w:val="0"/>
                      <w:marBottom w:val="0"/>
                      <w:divBdr>
                        <w:top w:val="none" w:sz="0" w:space="0" w:color="auto"/>
                        <w:left w:val="none" w:sz="0" w:space="0" w:color="auto"/>
                        <w:bottom w:val="none" w:sz="0" w:space="0" w:color="auto"/>
                        <w:right w:val="none" w:sz="0" w:space="0" w:color="auto"/>
                      </w:divBdr>
                    </w:div>
                  </w:divsChild>
                </w:div>
                <w:div w:id="206879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666851">
      <w:bodyDiv w:val="1"/>
      <w:marLeft w:val="0"/>
      <w:marRight w:val="0"/>
      <w:marTop w:val="0"/>
      <w:marBottom w:val="0"/>
      <w:divBdr>
        <w:top w:val="none" w:sz="0" w:space="0" w:color="auto"/>
        <w:left w:val="none" w:sz="0" w:space="0" w:color="auto"/>
        <w:bottom w:val="none" w:sz="0" w:space="0" w:color="auto"/>
        <w:right w:val="none" w:sz="0" w:space="0" w:color="auto"/>
      </w:divBdr>
    </w:div>
    <w:div w:id="802772245">
      <w:bodyDiv w:val="1"/>
      <w:marLeft w:val="0"/>
      <w:marRight w:val="0"/>
      <w:marTop w:val="0"/>
      <w:marBottom w:val="0"/>
      <w:divBdr>
        <w:top w:val="none" w:sz="0" w:space="0" w:color="auto"/>
        <w:left w:val="none" w:sz="0" w:space="0" w:color="auto"/>
        <w:bottom w:val="none" w:sz="0" w:space="0" w:color="auto"/>
        <w:right w:val="none" w:sz="0" w:space="0" w:color="auto"/>
      </w:divBdr>
    </w:div>
    <w:div w:id="1088694713">
      <w:bodyDiv w:val="1"/>
      <w:marLeft w:val="0"/>
      <w:marRight w:val="0"/>
      <w:marTop w:val="0"/>
      <w:marBottom w:val="0"/>
      <w:divBdr>
        <w:top w:val="none" w:sz="0" w:space="0" w:color="auto"/>
        <w:left w:val="none" w:sz="0" w:space="0" w:color="auto"/>
        <w:bottom w:val="none" w:sz="0" w:space="0" w:color="auto"/>
        <w:right w:val="none" w:sz="0" w:space="0" w:color="auto"/>
      </w:divBdr>
    </w:div>
    <w:div w:id="1348218207">
      <w:bodyDiv w:val="1"/>
      <w:marLeft w:val="0"/>
      <w:marRight w:val="0"/>
      <w:marTop w:val="0"/>
      <w:marBottom w:val="0"/>
      <w:divBdr>
        <w:top w:val="none" w:sz="0" w:space="0" w:color="auto"/>
        <w:left w:val="none" w:sz="0" w:space="0" w:color="auto"/>
        <w:bottom w:val="none" w:sz="0" w:space="0" w:color="auto"/>
        <w:right w:val="none" w:sz="0" w:space="0" w:color="auto"/>
      </w:divBdr>
      <w:divsChild>
        <w:div w:id="1056969900">
          <w:marLeft w:val="0"/>
          <w:marRight w:val="0"/>
          <w:marTop w:val="0"/>
          <w:marBottom w:val="0"/>
          <w:divBdr>
            <w:top w:val="none" w:sz="0" w:space="0" w:color="auto"/>
            <w:left w:val="none" w:sz="0" w:space="0" w:color="auto"/>
            <w:bottom w:val="none" w:sz="0" w:space="0" w:color="auto"/>
            <w:right w:val="none" w:sz="0" w:space="0" w:color="auto"/>
          </w:divBdr>
        </w:div>
        <w:div w:id="98841978">
          <w:marLeft w:val="0"/>
          <w:marRight w:val="0"/>
          <w:marTop w:val="0"/>
          <w:marBottom w:val="0"/>
          <w:divBdr>
            <w:top w:val="none" w:sz="0" w:space="0" w:color="auto"/>
            <w:left w:val="none" w:sz="0" w:space="0" w:color="auto"/>
            <w:bottom w:val="none" w:sz="0" w:space="0" w:color="auto"/>
            <w:right w:val="none" w:sz="0" w:space="0" w:color="auto"/>
          </w:divBdr>
        </w:div>
        <w:div w:id="1454902428">
          <w:marLeft w:val="0"/>
          <w:marRight w:val="0"/>
          <w:marTop w:val="0"/>
          <w:marBottom w:val="0"/>
          <w:divBdr>
            <w:top w:val="none" w:sz="0" w:space="0" w:color="auto"/>
            <w:left w:val="none" w:sz="0" w:space="0" w:color="auto"/>
            <w:bottom w:val="none" w:sz="0" w:space="0" w:color="auto"/>
            <w:right w:val="none" w:sz="0" w:space="0" w:color="auto"/>
          </w:divBdr>
          <w:divsChild>
            <w:div w:id="1475634539">
              <w:marLeft w:val="0"/>
              <w:marRight w:val="0"/>
              <w:marTop w:val="0"/>
              <w:marBottom w:val="0"/>
              <w:divBdr>
                <w:top w:val="none" w:sz="0" w:space="0" w:color="auto"/>
                <w:left w:val="none" w:sz="0" w:space="0" w:color="auto"/>
                <w:bottom w:val="none" w:sz="0" w:space="0" w:color="auto"/>
                <w:right w:val="none" w:sz="0" w:space="0" w:color="auto"/>
              </w:divBdr>
              <w:divsChild>
                <w:div w:id="1435977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344799">
      <w:bodyDiv w:val="1"/>
      <w:marLeft w:val="0"/>
      <w:marRight w:val="0"/>
      <w:marTop w:val="0"/>
      <w:marBottom w:val="0"/>
      <w:divBdr>
        <w:top w:val="none" w:sz="0" w:space="0" w:color="auto"/>
        <w:left w:val="none" w:sz="0" w:space="0" w:color="auto"/>
        <w:bottom w:val="none" w:sz="0" w:space="0" w:color="auto"/>
        <w:right w:val="none" w:sz="0" w:space="0" w:color="auto"/>
      </w:divBdr>
      <w:divsChild>
        <w:div w:id="1040738842">
          <w:marLeft w:val="1267"/>
          <w:marRight w:val="0"/>
          <w:marTop w:val="0"/>
          <w:marBottom w:val="0"/>
          <w:divBdr>
            <w:top w:val="none" w:sz="0" w:space="0" w:color="auto"/>
            <w:left w:val="none" w:sz="0" w:space="0" w:color="auto"/>
            <w:bottom w:val="none" w:sz="0" w:space="0" w:color="auto"/>
            <w:right w:val="none" w:sz="0" w:space="0" w:color="auto"/>
          </w:divBdr>
        </w:div>
        <w:div w:id="400829194">
          <w:marLeft w:val="1267"/>
          <w:marRight w:val="0"/>
          <w:marTop w:val="0"/>
          <w:marBottom w:val="0"/>
          <w:divBdr>
            <w:top w:val="none" w:sz="0" w:space="0" w:color="auto"/>
            <w:left w:val="none" w:sz="0" w:space="0" w:color="auto"/>
            <w:bottom w:val="none" w:sz="0" w:space="0" w:color="auto"/>
            <w:right w:val="none" w:sz="0" w:space="0" w:color="auto"/>
          </w:divBdr>
        </w:div>
        <w:div w:id="1940791990">
          <w:marLeft w:val="1267"/>
          <w:marRight w:val="0"/>
          <w:marTop w:val="0"/>
          <w:marBottom w:val="0"/>
          <w:divBdr>
            <w:top w:val="none" w:sz="0" w:space="0" w:color="auto"/>
            <w:left w:val="none" w:sz="0" w:space="0" w:color="auto"/>
            <w:bottom w:val="none" w:sz="0" w:space="0" w:color="auto"/>
            <w:right w:val="none" w:sz="0" w:space="0" w:color="auto"/>
          </w:divBdr>
        </w:div>
        <w:div w:id="2061131435">
          <w:marLeft w:val="1267"/>
          <w:marRight w:val="0"/>
          <w:marTop w:val="0"/>
          <w:marBottom w:val="0"/>
          <w:divBdr>
            <w:top w:val="none" w:sz="0" w:space="0" w:color="auto"/>
            <w:left w:val="none" w:sz="0" w:space="0" w:color="auto"/>
            <w:bottom w:val="none" w:sz="0" w:space="0" w:color="auto"/>
            <w:right w:val="none" w:sz="0" w:space="0" w:color="auto"/>
          </w:divBdr>
        </w:div>
      </w:divsChild>
    </w:div>
    <w:div w:id="1966959513">
      <w:bodyDiv w:val="1"/>
      <w:marLeft w:val="0"/>
      <w:marRight w:val="0"/>
      <w:marTop w:val="0"/>
      <w:marBottom w:val="0"/>
      <w:divBdr>
        <w:top w:val="none" w:sz="0" w:space="0" w:color="auto"/>
        <w:left w:val="none" w:sz="0" w:space="0" w:color="auto"/>
        <w:bottom w:val="none" w:sz="0" w:space="0" w:color="auto"/>
        <w:right w:val="none" w:sz="0" w:space="0" w:color="auto"/>
      </w:divBdr>
      <w:divsChild>
        <w:div w:id="610355588">
          <w:marLeft w:val="1267"/>
          <w:marRight w:val="0"/>
          <w:marTop w:val="0"/>
          <w:marBottom w:val="0"/>
          <w:divBdr>
            <w:top w:val="none" w:sz="0" w:space="0" w:color="auto"/>
            <w:left w:val="none" w:sz="0" w:space="0" w:color="auto"/>
            <w:bottom w:val="none" w:sz="0" w:space="0" w:color="auto"/>
            <w:right w:val="none" w:sz="0" w:space="0" w:color="auto"/>
          </w:divBdr>
        </w:div>
        <w:div w:id="1097366557">
          <w:marLeft w:val="1267"/>
          <w:marRight w:val="0"/>
          <w:marTop w:val="0"/>
          <w:marBottom w:val="0"/>
          <w:divBdr>
            <w:top w:val="none" w:sz="0" w:space="0" w:color="auto"/>
            <w:left w:val="none" w:sz="0" w:space="0" w:color="auto"/>
            <w:bottom w:val="none" w:sz="0" w:space="0" w:color="auto"/>
            <w:right w:val="none" w:sz="0" w:space="0" w:color="auto"/>
          </w:divBdr>
        </w:div>
        <w:div w:id="300548296">
          <w:marLeft w:val="1267"/>
          <w:marRight w:val="0"/>
          <w:marTop w:val="0"/>
          <w:marBottom w:val="0"/>
          <w:divBdr>
            <w:top w:val="none" w:sz="0" w:space="0" w:color="auto"/>
            <w:left w:val="none" w:sz="0" w:space="0" w:color="auto"/>
            <w:bottom w:val="none" w:sz="0" w:space="0" w:color="auto"/>
            <w:right w:val="none" w:sz="0" w:space="0" w:color="auto"/>
          </w:divBdr>
        </w:div>
        <w:div w:id="1547335307">
          <w:marLeft w:val="1267"/>
          <w:marRight w:val="0"/>
          <w:marTop w:val="0"/>
          <w:marBottom w:val="0"/>
          <w:divBdr>
            <w:top w:val="none" w:sz="0" w:space="0" w:color="auto"/>
            <w:left w:val="none" w:sz="0" w:space="0" w:color="auto"/>
            <w:bottom w:val="none" w:sz="0" w:space="0" w:color="auto"/>
            <w:right w:val="none" w:sz="0" w:space="0" w:color="auto"/>
          </w:divBdr>
        </w:div>
        <w:div w:id="511528229">
          <w:marLeft w:val="1267"/>
          <w:marRight w:val="0"/>
          <w:marTop w:val="0"/>
          <w:marBottom w:val="0"/>
          <w:divBdr>
            <w:top w:val="none" w:sz="0" w:space="0" w:color="auto"/>
            <w:left w:val="none" w:sz="0" w:space="0" w:color="auto"/>
            <w:bottom w:val="none" w:sz="0" w:space="0" w:color="auto"/>
            <w:right w:val="none" w:sz="0" w:space="0" w:color="auto"/>
          </w:divBdr>
        </w:div>
        <w:div w:id="1480658845">
          <w:marLeft w:val="1267"/>
          <w:marRight w:val="0"/>
          <w:marTop w:val="0"/>
          <w:marBottom w:val="0"/>
          <w:divBdr>
            <w:top w:val="none" w:sz="0" w:space="0" w:color="auto"/>
            <w:left w:val="none" w:sz="0" w:space="0" w:color="auto"/>
            <w:bottom w:val="none" w:sz="0" w:space="0" w:color="auto"/>
            <w:right w:val="none" w:sz="0" w:space="0" w:color="auto"/>
          </w:divBdr>
        </w:div>
      </w:divsChild>
    </w:div>
    <w:div w:id="2003772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LIBER@...MENT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iceopetilia.edu.i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rps02000q@pec.istruzione.it"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938D9CF-A4DA-46F5-8EB2-0D3C53FC4E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2528</Words>
  <Characters>14411</Characters>
  <Application>Microsoft Office Word</Application>
  <DocSecurity>0</DocSecurity>
  <Lines>120</Lines>
  <Paragraphs>33</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16906</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assunta boffo</dc:creator>
  <cp:lastModifiedBy>Utente</cp:lastModifiedBy>
  <cp:revision>2</cp:revision>
  <cp:lastPrinted>2020-02-24T13:03:00Z</cp:lastPrinted>
  <dcterms:created xsi:type="dcterms:W3CDTF">2024-07-12T08:26:00Z</dcterms:created>
  <dcterms:modified xsi:type="dcterms:W3CDTF">2024-07-12T08:26:00Z</dcterms:modified>
</cp:coreProperties>
</file>